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D2EED2" w14:textId="26DB5491" w:rsidR="00237032" w:rsidRPr="00955AC9" w:rsidRDefault="0010243C" w:rsidP="000B7C48">
      <w:pPr>
        <w:pStyle w:val="Title"/>
        <w:jc w:val="left"/>
        <w:rPr>
          <w:rFonts w:asciiTheme="minorHAnsi" w:hAnsiTheme="minorHAnsi" w:cstheme="minorHAnsi"/>
          <w:b w:val="0"/>
          <w:szCs w:val="24"/>
          <w:u w:val="none"/>
        </w:rPr>
      </w:pPr>
      <w:r>
        <w:rPr>
          <w:rFonts w:asciiTheme="minorHAnsi" w:hAnsiTheme="minorHAnsi" w:cstheme="minorHAnsi"/>
          <w:b w:val="0"/>
          <w:szCs w:val="24"/>
          <w:u w:val="none"/>
        </w:rPr>
        <w:t>October 1</w:t>
      </w:r>
      <w:r w:rsidR="000B7C48" w:rsidRPr="00955AC9">
        <w:rPr>
          <w:rFonts w:asciiTheme="minorHAnsi" w:hAnsiTheme="minorHAnsi" w:cstheme="minorHAnsi"/>
          <w:b w:val="0"/>
          <w:szCs w:val="24"/>
          <w:u w:val="none"/>
        </w:rPr>
        <w:t>, 2025</w:t>
      </w:r>
    </w:p>
    <w:p w14:paraId="6B8F6F7F" w14:textId="338D062C" w:rsidR="000B7C48" w:rsidRPr="00EA21B8" w:rsidRDefault="00DF704B" w:rsidP="000B7C48">
      <w:pPr>
        <w:pStyle w:val="Title"/>
        <w:rPr>
          <w:rFonts w:ascii="Calibri" w:hAnsi="Calibri" w:cs="Calibri"/>
          <w:bCs/>
          <w:szCs w:val="24"/>
          <w:u w:val="none"/>
        </w:rPr>
      </w:pPr>
      <w:r w:rsidRPr="00EA21B8">
        <w:rPr>
          <w:rFonts w:ascii="Calibri" w:hAnsi="Calibri" w:cs="Calibri"/>
          <w:bCs/>
          <w:szCs w:val="24"/>
          <w:u w:val="none"/>
        </w:rPr>
        <w:t xml:space="preserve">SRD </w:t>
      </w:r>
      <w:r w:rsidR="00955AC9" w:rsidRPr="00EA21B8">
        <w:rPr>
          <w:rFonts w:ascii="Calibri" w:hAnsi="Calibri" w:cs="Calibri"/>
          <w:bCs/>
          <w:szCs w:val="24"/>
          <w:u w:val="none"/>
        </w:rPr>
        <w:t>Encourages Participation in</w:t>
      </w:r>
      <w:r w:rsidR="00552525" w:rsidRPr="00EA21B8">
        <w:rPr>
          <w:rFonts w:ascii="Calibri" w:hAnsi="Calibri" w:cs="Calibri"/>
          <w:bCs/>
          <w:szCs w:val="24"/>
          <w:u w:val="none"/>
        </w:rPr>
        <w:t xml:space="preserve"> the Great BC</w:t>
      </w:r>
      <w:r w:rsidR="00955AC9" w:rsidRPr="00EA21B8">
        <w:rPr>
          <w:rFonts w:ascii="Calibri" w:hAnsi="Calibri" w:cs="Calibri"/>
          <w:bCs/>
          <w:szCs w:val="24"/>
          <w:u w:val="none"/>
        </w:rPr>
        <w:t xml:space="preserve"> ShakeOut</w:t>
      </w:r>
    </w:p>
    <w:p w14:paraId="1B5D63C9" w14:textId="77777777" w:rsidR="00D825BD" w:rsidRPr="00EA21B8" w:rsidRDefault="00D825BD" w:rsidP="008A074C">
      <w:pPr>
        <w:pStyle w:val="Title"/>
        <w:jc w:val="left"/>
        <w:rPr>
          <w:rFonts w:ascii="Calibri" w:hAnsi="Calibri" w:cs="Calibri"/>
          <w:b w:val="0"/>
          <w:bCs/>
          <w:szCs w:val="24"/>
          <w:u w:val="none"/>
        </w:rPr>
      </w:pPr>
    </w:p>
    <w:p w14:paraId="69B37C7B" w14:textId="18403F31" w:rsidR="00EA21B8" w:rsidRPr="00EA21B8" w:rsidRDefault="00D66F83" w:rsidP="0059755D">
      <w:pPr>
        <w:pStyle w:val="NormalWeb"/>
        <w:spacing w:before="0" w:beforeAutospacing="0" w:after="150" w:afterAutospacing="0"/>
        <w:rPr>
          <w:rFonts w:ascii="Calibri" w:hAnsi="Calibri" w:cs="Calibri"/>
          <w:bCs/>
        </w:rPr>
      </w:pPr>
      <w:r w:rsidRPr="00EA21B8">
        <w:rPr>
          <w:rFonts w:ascii="Calibri" w:hAnsi="Calibri" w:cs="Calibri"/>
        </w:rPr>
        <w:t xml:space="preserve">(Campbell River, BC) – </w:t>
      </w:r>
      <w:r w:rsidR="00F62346" w:rsidRPr="00EA21B8">
        <w:rPr>
          <w:rFonts w:ascii="Calibri" w:hAnsi="Calibri" w:cs="Calibri"/>
          <w:bCs/>
        </w:rPr>
        <w:t xml:space="preserve">The </w:t>
      </w:r>
      <w:r w:rsidR="008A1303" w:rsidRPr="00EA21B8">
        <w:rPr>
          <w:rFonts w:ascii="Calibri" w:hAnsi="Calibri" w:cs="Calibri"/>
          <w:bCs/>
        </w:rPr>
        <w:t>Strathcona Regional District</w:t>
      </w:r>
      <w:r w:rsidR="00F62346" w:rsidRPr="00EA21B8">
        <w:rPr>
          <w:rFonts w:ascii="Calibri" w:hAnsi="Calibri" w:cs="Calibri"/>
          <w:bCs/>
        </w:rPr>
        <w:t xml:space="preserve"> (</w:t>
      </w:r>
      <w:r w:rsidR="008A1303" w:rsidRPr="00EA21B8">
        <w:rPr>
          <w:rFonts w:ascii="Calibri" w:hAnsi="Calibri" w:cs="Calibri"/>
          <w:bCs/>
        </w:rPr>
        <w:t>SRD</w:t>
      </w:r>
      <w:r w:rsidR="00F62346" w:rsidRPr="00EA21B8">
        <w:rPr>
          <w:rFonts w:ascii="Calibri" w:hAnsi="Calibri" w:cs="Calibri"/>
          <w:bCs/>
        </w:rPr>
        <w:t xml:space="preserve">) encourages residents to </w:t>
      </w:r>
      <w:r w:rsidR="00EA21B8" w:rsidRPr="00EA21B8">
        <w:rPr>
          <w:rFonts w:ascii="Calibri" w:hAnsi="Calibri" w:cs="Calibri"/>
          <w:bCs/>
        </w:rPr>
        <w:t>“</w:t>
      </w:r>
      <w:r w:rsidR="00F62346" w:rsidRPr="00EA21B8">
        <w:rPr>
          <w:rFonts w:ascii="Calibri" w:hAnsi="Calibri" w:cs="Calibri"/>
          <w:bCs/>
        </w:rPr>
        <w:t>Drop, Cover and Hold On</w:t>
      </w:r>
      <w:r w:rsidR="00EA21B8" w:rsidRPr="00EA21B8">
        <w:rPr>
          <w:rFonts w:ascii="Calibri" w:hAnsi="Calibri" w:cs="Calibri"/>
          <w:bCs/>
        </w:rPr>
        <w:t>”</w:t>
      </w:r>
      <w:r w:rsidR="00F62346" w:rsidRPr="00EA21B8">
        <w:rPr>
          <w:rFonts w:ascii="Calibri" w:hAnsi="Calibri" w:cs="Calibri"/>
          <w:bCs/>
        </w:rPr>
        <w:t xml:space="preserve"> in </w:t>
      </w:r>
      <w:r w:rsidR="009F0427" w:rsidRPr="00EA21B8">
        <w:rPr>
          <w:rFonts w:ascii="Calibri" w:hAnsi="Calibri" w:cs="Calibri"/>
          <w:bCs/>
        </w:rPr>
        <w:t>t</w:t>
      </w:r>
      <w:r w:rsidR="00F62346" w:rsidRPr="00EA21B8">
        <w:rPr>
          <w:rFonts w:ascii="Calibri" w:hAnsi="Calibri" w:cs="Calibri"/>
          <w:bCs/>
        </w:rPr>
        <w:t xml:space="preserve">he Great </w:t>
      </w:r>
      <w:r w:rsidR="00480573">
        <w:rPr>
          <w:rFonts w:ascii="Calibri" w:hAnsi="Calibri" w:cs="Calibri"/>
          <w:bCs/>
        </w:rPr>
        <w:t>BC</w:t>
      </w:r>
      <w:r w:rsidR="00F62346" w:rsidRPr="00EA21B8">
        <w:rPr>
          <w:rFonts w:ascii="Calibri" w:hAnsi="Calibri" w:cs="Calibri"/>
          <w:bCs/>
        </w:rPr>
        <w:t xml:space="preserve"> ShakeOut on October 16, 2025, at 10:16 </w:t>
      </w:r>
      <w:r w:rsidR="00E17AF9">
        <w:rPr>
          <w:rFonts w:ascii="Calibri" w:hAnsi="Calibri" w:cs="Calibri"/>
          <w:bCs/>
        </w:rPr>
        <w:t>am</w:t>
      </w:r>
      <w:r w:rsidR="00F62346" w:rsidRPr="00EA21B8">
        <w:rPr>
          <w:rFonts w:ascii="Calibri" w:hAnsi="Calibri" w:cs="Calibri"/>
          <w:bCs/>
        </w:rPr>
        <w:t xml:space="preserve">. </w:t>
      </w:r>
    </w:p>
    <w:p w14:paraId="0FBE5791" w14:textId="2AE90597" w:rsidR="00E17AF9" w:rsidRPr="00EA21B8" w:rsidRDefault="00E17AF9" w:rsidP="0059755D">
      <w:pPr>
        <w:pStyle w:val="NormalWeb"/>
        <w:spacing w:before="0" w:beforeAutospacing="0" w:after="150" w:afterAutospacing="0"/>
        <w:rPr>
          <w:rFonts w:ascii="Calibri" w:hAnsi="Calibri" w:cs="Calibri"/>
          <w:lang w:val="en-US" w:eastAsia="en-US"/>
        </w:rPr>
      </w:pPr>
      <w:r>
        <w:rPr>
          <w:rFonts w:ascii="Calibri" w:hAnsi="Calibri" w:cs="Calibri"/>
          <w:bCs/>
          <w:lang w:val="en-US"/>
        </w:rPr>
        <w:t>“</w:t>
      </w:r>
      <w:r w:rsidRPr="00E17AF9">
        <w:rPr>
          <w:rFonts w:ascii="Calibri" w:hAnsi="Calibri" w:cs="Calibri"/>
          <w:bCs/>
          <w:lang w:val="en-US"/>
        </w:rPr>
        <w:t xml:space="preserve">The Great BC ShakeOut isn’t just about dropping, covering, and holding on for a few </w:t>
      </w:r>
      <w:r>
        <w:rPr>
          <w:rFonts w:ascii="Calibri" w:hAnsi="Calibri" w:cs="Calibri"/>
          <w:bCs/>
          <w:lang w:val="en-US"/>
        </w:rPr>
        <w:t>minute</w:t>
      </w:r>
      <w:r w:rsidR="00682A9B">
        <w:rPr>
          <w:rFonts w:ascii="Calibri" w:hAnsi="Calibri" w:cs="Calibri"/>
          <w:bCs/>
          <w:lang w:val="en-US"/>
        </w:rPr>
        <w:t>s</w:t>
      </w:r>
      <w:r>
        <w:rPr>
          <w:rFonts w:ascii="Calibri" w:hAnsi="Calibri" w:cs="Calibri"/>
          <w:bCs/>
          <w:lang w:val="en-US"/>
        </w:rPr>
        <w:t>,</w:t>
      </w:r>
      <w:r w:rsidRPr="00E17AF9">
        <w:rPr>
          <w:rFonts w:ascii="Calibri" w:hAnsi="Calibri" w:cs="Calibri"/>
          <w:bCs/>
          <w:lang w:val="en-US"/>
        </w:rPr>
        <w:t>” said SRD Chair Mark Baker. “It’s a reminder for all of us—families, schools, workplaces, and communities—to take a real look at how prepared we are. After the drill, check your emergency kit, update your plan, and make sure your home or office is safe from things that could fall or break in an earthquake. A few small actions today can make a big difference when the ground starts to shake.</w:t>
      </w:r>
      <w:r>
        <w:rPr>
          <w:rFonts w:ascii="Calibri" w:hAnsi="Calibri" w:cs="Calibri"/>
          <w:bCs/>
          <w:lang w:val="en-US"/>
        </w:rPr>
        <w:t>”</w:t>
      </w:r>
    </w:p>
    <w:p w14:paraId="2D25314D" w14:textId="0DF1F44E" w:rsidR="0059755D" w:rsidRPr="00EA21B8" w:rsidRDefault="00F62346" w:rsidP="0059755D">
      <w:pPr>
        <w:pStyle w:val="NormalWeb"/>
        <w:spacing w:before="0" w:beforeAutospacing="0" w:after="150" w:afterAutospacing="0"/>
        <w:rPr>
          <w:rFonts w:ascii="Calibri" w:hAnsi="Calibri" w:cs="Calibri"/>
          <w:bCs/>
        </w:rPr>
      </w:pPr>
      <w:r w:rsidRPr="00EA21B8">
        <w:rPr>
          <w:rFonts w:ascii="Calibri" w:hAnsi="Calibri" w:cs="Calibri"/>
          <w:bCs/>
        </w:rPr>
        <w:t xml:space="preserve">Participating in ShakeOutBC at home, school or the office is easy using the following simple steps. Plan Your Drill: </w:t>
      </w:r>
    </w:p>
    <w:p w14:paraId="755E05E0" w14:textId="5DB5A658" w:rsidR="0059755D" w:rsidRPr="00EA21B8" w:rsidRDefault="00F62346" w:rsidP="0059755D">
      <w:pPr>
        <w:pStyle w:val="NormalWeb"/>
        <w:numPr>
          <w:ilvl w:val="0"/>
          <w:numId w:val="19"/>
        </w:numPr>
        <w:spacing w:before="0" w:beforeAutospacing="0" w:after="150" w:afterAutospacing="0"/>
        <w:rPr>
          <w:rFonts w:ascii="Calibri" w:hAnsi="Calibri" w:cs="Calibri"/>
          <w:bCs/>
        </w:rPr>
      </w:pPr>
      <w:r w:rsidRPr="00EA21B8">
        <w:rPr>
          <w:rFonts w:ascii="Calibri" w:hAnsi="Calibri" w:cs="Calibri"/>
          <w:bCs/>
        </w:rPr>
        <w:t xml:space="preserve">Register at </w:t>
      </w:r>
      <w:hyperlink r:id="rId8" w:history="1">
        <w:r w:rsidR="008A1303" w:rsidRPr="00EA21B8">
          <w:rPr>
            <w:rStyle w:val="Hyperlink"/>
            <w:rFonts w:ascii="Calibri" w:hAnsi="Calibri" w:cs="Calibri"/>
            <w:bCs/>
          </w:rPr>
          <w:t>www.shakeoutbc.ca</w:t>
        </w:r>
      </w:hyperlink>
      <w:r w:rsidR="008A1303" w:rsidRPr="00EA21B8">
        <w:rPr>
          <w:rFonts w:ascii="Calibri" w:hAnsi="Calibri" w:cs="Calibri"/>
          <w:bCs/>
        </w:rPr>
        <w:t xml:space="preserve"> </w:t>
      </w:r>
      <w:r w:rsidRPr="00EA21B8">
        <w:rPr>
          <w:rFonts w:ascii="Calibri" w:hAnsi="Calibri" w:cs="Calibri"/>
          <w:bCs/>
        </w:rPr>
        <w:t xml:space="preserve">to be counted, get email updates and more.  </w:t>
      </w:r>
    </w:p>
    <w:p w14:paraId="75072C3D" w14:textId="0B5BF0E2" w:rsidR="0059755D" w:rsidRPr="00EA21B8" w:rsidRDefault="00F62346" w:rsidP="0059755D">
      <w:pPr>
        <w:pStyle w:val="NormalWeb"/>
        <w:numPr>
          <w:ilvl w:val="0"/>
          <w:numId w:val="19"/>
        </w:numPr>
        <w:spacing w:before="0" w:beforeAutospacing="0" w:after="150" w:afterAutospacing="0"/>
        <w:rPr>
          <w:rFonts w:ascii="Calibri" w:hAnsi="Calibri" w:cs="Calibri"/>
          <w:bCs/>
        </w:rPr>
      </w:pPr>
      <w:r w:rsidRPr="00EA21B8">
        <w:rPr>
          <w:rFonts w:ascii="Calibri" w:hAnsi="Calibri" w:cs="Calibri"/>
          <w:bCs/>
        </w:rPr>
        <w:t xml:space="preserve">Have a Drop, Cover and Hold On drill on </w:t>
      </w:r>
      <w:r w:rsidR="006232CB">
        <w:rPr>
          <w:rFonts w:ascii="Calibri" w:hAnsi="Calibri" w:cs="Calibri"/>
          <w:bCs/>
        </w:rPr>
        <w:t>Thursday</w:t>
      </w:r>
      <w:r w:rsidR="008A1303" w:rsidRPr="00EA21B8">
        <w:rPr>
          <w:rFonts w:ascii="Calibri" w:hAnsi="Calibri" w:cs="Calibri"/>
          <w:bCs/>
        </w:rPr>
        <w:t xml:space="preserve"> </w:t>
      </w:r>
      <w:r w:rsidRPr="00EA21B8">
        <w:rPr>
          <w:rFonts w:ascii="Calibri" w:hAnsi="Calibri" w:cs="Calibri"/>
          <w:bCs/>
        </w:rPr>
        <w:t>October 1</w:t>
      </w:r>
      <w:r w:rsidR="0059755D" w:rsidRPr="00EA21B8">
        <w:rPr>
          <w:rFonts w:ascii="Calibri" w:hAnsi="Calibri" w:cs="Calibri"/>
          <w:bCs/>
        </w:rPr>
        <w:t>6</w:t>
      </w:r>
      <w:r w:rsidRPr="00EA21B8">
        <w:rPr>
          <w:rFonts w:ascii="Calibri" w:hAnsi="Calibri" w:cs="Calibri"/>
          <w:bCs/>
        </w:rPr>
        <w:t xml:space="preserve"> at 10:1</w:t>
      </w:r>
      <w:r w:rsidR="0059755D" w:rsidRPr="00EA21B8">
        <w:rPr>
          <w:rFonts w:ascii="Calibri" w:hAnsi="Calibri" w:cs="Calibri"/>
          <w:bCs/>
        </w:rPr>
        <w:t>6</w:t>
      </w:r>
      <w:r w:rsidRPr="00EA21B8">
        <w:rPr>
          <w:rFonts w:ascii="Calibri" w:hAnsi="Calibri" w:cs="Calibri"/>
          <w:bCs/>
        </w:rPr>
        <w:t xml:space="preserve"> am. </w:t>
      </w:r>
      <w:r w:rsidR="00A85576" w:rsidRPr="00EA21B8">
        <w:rPr>
          <w:rFonts w:ascii="Calibri" w:hAnsi="Calibri" w:cs="Calibri"/>
          <w:bCs/>
        </w:rPr>
        <w:t xml:space="preserve">If your drill takes place in an area at risk of flooding after a major earthquake such as the Gold River Waterfront, Downtown Campbell River, </w:t>
      </w:r>
      <w:r w:rsidR="0080298A" w:rsidRPr="00EA21B8">
        <w:rPr>
          <w:rFonts w:ascii="Calibri" w:hAnsi="Calibri" w:cs="Calibri"/>
          <w:bCs/>
        </w:rPr>
        <w:t>Ehatis, Esperanza,</w:t>
      </w:r>
      <w:r w:rsidR="00682A9B">
        <w:rPr>
          <w:rFonts w:ascii="Calibri" w:hAnsi="Calibri" w:cs="Calibri"/>
          <w:bCs/>
        </w:rPr>
        <w:t xml:space="preserve"> Fair Harbour,</w:t>
      </w:r>
      <w:r w:rsidR="0080298A" w:rsidRPr="00EA21B8">
        <w:rPr>
          <w:rFonts w:ascii="Calibri" w:hAnsi="Calibri" w:cs="Calibri"/>
          <w:bCs/>
        </w:rPr>
        <w:t xml:space="preserve"> </w:t>
      </w:r>
      <w:r w:rsidR="00682A9B">
        <w:rPr>
          <w:rFonts w:ascii="Calibri" w:hAnsi="Calibri" w:cs="Calibri"/>
          <w:bCs/>
        </w:rPr>
        <w:t>Kyuquot</w:t>
      </w:r>
      <w:r w:rsidR="0080298A" w:rsidRPr="00EA21B8">
        <w:rPr>
          <w:rFonts w:ascii="Calibri" w:hAnsi="Calibri" w:cs="Calibri"/>
          <w:bCs/>
        </w:rPr>
        <w:t xml:space="preserve">, </w:t>
      </w:r>
      <w:r w:rsidR="000C1B05" w:rsidRPr="00EA21B8">
        <w:rPr>
          <w:rFonts w:ascii="Calibri" w:hAnsi="Calibri" w:cs="Calibri"/>
          <w:bCs/>
        </w:rPr>
        <w:t>Oclucje, Tahsis,</w:t>
      </w:r>
      <w:r w:rsidR="00682A9B">
        <w:rPr>
          <w:rFonts w:ascii="Calibri" w:hAnsi="Calibri" w:cs="Calibri"/>
          <w:bCs/>
        </w:rPr>
        <w:t xml:space="preserve"> Yuquot </w:t>
      </w:r>
      <w:r w:rsidR="000C1B05" w:rsidRPr="00EA21B8">
        <w:rPr>
          <w:rFonts w:ascii="Calibri" w:hAnsi="Calibri" w:cs="Calibri"/>
          <w:bCs/>
        </w:rPr>
        <w:t>or Zeballos then it is encouraged that you also include a</w:t>
      </w:r>
      <w:r w:rsidR="00AB2CDA" w:rsidRPr="00EA21B8">
        <w:rPr>
          <w:rFonts w:ascii="Calibri" w:hAnsi="Calibri" w:cs="Calibri"/>
          <w:bCs/>
        </w:rPr>
        <w:t xml:space="preserve"> post-earthquake evacuation into your drill.</w:t>
      </w:r>
    </w:p>
    <w:p w14:paraId="24E68645" w14:textId="1A686E43" w:rsidR="004F680E" w:rsidRPr="00EA21B8" w:rsidRDefault="00F62346" w:rsidP="00FF6655">
      <w:pPr>
        <w:pStyle w:val="NormalWeb"/>
        <w:numPr>
          <w:ilvl w:val="0"/>
          <w:numId w:val="19"/>
        </w:numPr>
        <w:spacing w:before="0" w:beforeAutospacing="0" w:after="150" w:afterAutospacing="0"/>
        <w:rPr>
          <w:rFonts w:ascii="Calibri" w:hAnsi="Calibri" w:cs="Calibri"/>
          <w:bCs/>
        </w:rPr>
      </w:pPr>
      <w:r w:rsidRPr="00EA21B8">
        <w:rPr>
          <w:rFonts w:ascii="Calibri" w:hAnsi="Calibri" w:cs="Calibri"/>
          <w:bCs/>
        </w:rPr>
        <w:t xml:space="preserve">Discuss what you learned and make improvements to your emergency plan.  </w:t>
      </w:r>
    </w:p>
    <w:p w14:paraId="4A497886" w14:textId="69E6BAE7" w:rsidR="00FF6655" w:rsidRPr="00EA21B8" w:rsidRDefault="004F680E" w:rsidP="008A074C">
      <w:pPr>
        <w:pStyle w:val="Title"/>
        <w:jc w:val="left"/>
        <w:rPr>
          <w:rFonts w:ascii="Calibri" w:hAnsi="Calibri" w:cs="Calibri"/>
          <w:b w:val="0"/>
          <w:szCs w:val="24"/>
          <w:u w:val="none"/>
        </w:rPr>
      </w:pPr>
      <w:r w:rsidRPr="00EA21B8">
        <w:rPr>
          <w:rFonts w:ascii="Calibri" w:hAnsi="Calibri" w:cs="Calibri"/>
          <w:b w:val="0"/>
          <w:szCs w:val="24"/>
          <w:u w:val="none"/>
        </w:rPr>
        <w:t>This year, the SRD is offering community workshops and free first aid certification courses to provide residents in the regional district with the knowledge and skills</w:t>
      </w:r>
      <w:r w:rsidR="00D66F83" w:rsidRPr="00EA21B8">
        <w:rPr>
          <w:rFonts w:ascii="Calibri" w:hAnsi="Calibri" w:cs="Calibri"/>
          <w:b w:val="0"/>
          <w:szCs w:val="24"/>
          <w:u w:val="none"/>
        </w:rPr>
        <w:t xml:space="preserve"> to be better prepared for an earthquake. The following table provides a list of ShakeOut 2025 events</w:t>
      </w:r>
      <w:r w:rsidR="00AB2CDA" w:rsidRPr="00EA21B8">
        <w:rPr>
          <w:rFonts w:ascii="Calibri" w:hAnsi="Calibri" w:cs="Calibri"/>
          <w:b w:val="0"/>
          <w:szCs w:val="24"/>
          <w:u w:val="none"/>
        </w:rPr>
        <w:t>. For events that require registration, please contact Shaun Koopman, Manager of Emergency Services at 250-</w:t>
      </w:r>
      <w:r w:rsidR="00160837" w:rsidRPr="00EA21B8">
        <w:rPr>
          <w:rFonts w:ascii="Calibri" w:hAnsi="Calibri" w:cs="Calibri"/>
          <w:b w:val="0"/>
          <w:szCs w:val="24"/>
          <w:u w:val="none"/>
        </w:rPr>
        <w:t xml:space="preserve">830-6702 or </w:t>
      </w:r>
      <w:hyperlink r:id="rId9" w:history="1">
        <w:r w:rsidR="00160837" w:rsidRPr="00EA21B8">
          <w:rPr>
            <w:rStyle w:val="Hyperlink"/>
            <w:rFonts w:ascii="Calibri" w:hAnsi="Calibri" w:cs="Calibri"/>
            <w:b w:val="0"/>
            <w:szCs w:val="24"/>
          </w:rPr>
          <w:t>skoopman@srd.ca</w:t>
        </w:r>
      </w:hyperlink>
      <w:r w:rsidR="00E17AF9">
        <w:t>.</w:t>
      </w:r>
      <w:r w:rsidR="00160837" w:rsidRPr="00EA21B8">
        <w:rPr>
          <w:rFonts w:ascii="Calibri" w:hAnsi="Calibri" w:cs="Calibri"/>
          <w:b w:val="0"/>
          <w:szCs w:val="24"/>
          <w:u w:val="none"/>
        </w:rPr>
        <w:t xml:space="preserve"> </w:t>
      </w:r>
    </w:p>
    <w:p w14:paraId="488B254F" w14:textId="77777777" w:rsidR="000B7C48" w:rsidRPr="00EA21B8" w:rsidRDefault="000B7C48" w:rsidP="000B7C48">
      <w:pPr>
        <w:pStyle w:val="Title"/>
        <w:jc w:val="left"/>
        <w:rPr>
          <w:rFonts w:ascii="Calibri" w:hAnsi="Calibri" w:cs="Calibri"/>
          <w:b w:val="0"/>
          <w:szCs w:val="24"/>
          <w:u w:val="none"/>
        </w:rPr>
      </w:pPr>
    </w:p>
    <w:tbl>
      <w:tblPr>
        <w:tblStyle w:val="TableGrid"/>
        <w:tblW w:w="0" w:type="auto"/>
        <w:tblLayout w:type="fixed"/>
        <w:tblLook w:val="04A0" w:firstRow="1" w:lastRow="0" w:firstColumn="1" w:lastColumn="0" w:noHBand="0" w:noVBand="1"/>
      </w:tblPr>
      <w:tblGrid>
        <w:gridCol w:w="1525"/>
        <w:gridCol w:w="1890"/>
        <w:gridCol w:w="1696"/>
        <w:gridCol w:w="1364"/>
        <w:gridCol w:w="2610"/>
        <w:gridCol w:w="1530"/>
      </w:tblGrid>
      <w:tr w:rsidR="00671DFC" w:rsidRPr="00EA21B8" w14:paraId="015D994B" w14:textId="77777777" w:rsidTr="00671DFC">
        <w:tc>
          <w:tcPr>
            <w:tcW w:w="1525" w:type="dxa"/>
          </w:tcPr>
          <w:p w14:paraId="10AC9377" w14:textId="77777777" w:rsidR="00671DFC" w:rsidRPr="0010243C" w:rsidRDefault="00671DFC" w:rsidP="00AB322D">
            <w:pPr>
              <w:rPr>
                <w:rFonts w:ascii="Calibri" w:hAnsi="Calibri" w:cs="Calibri"/>
                <w:b/>
                <w:bCs/>
              </w:rPr>
            </w:pPr>
            <w:r w:rsidRPr="0010243C">
              <w:rPr>
                <w:rFonts w:ascii="Calibri" w:hAnsi="Calibri" w:cs="Calibri"/>
                <w:b/>
                <w:bCs/>
              </w:rPr>
              <w:t>Community</w:t>
            </w:r>
          </w:p>
        </w:tc>
        <w:tc>
          <w:tcPr>
            <w:tcW w:w="1890" w:type="dxa"/>
          </w:tcPr>
          <w:p w14:paraId="47A20729" w14:textId="77777777" w:rsidR="00671DFC" w:rsidRPr="0010243C" w:rsidRDefault="00671DFC" w:rsidP="00AB322D">
            <w:pPr>
              <w:rPr>
                <w:rFonts w:ascii="Calibri" w:hAnsi="Calibri" w:cs="Calibri"/>
                <w:b/>
                <w:bCs/>
              </w:rPr>
            </w:pPr>
            <w:r w:rsidRPr="0010243C">
              <w:rPr>
                <w:rFonts w:ascii="Calibri" w:hAnsi="Calibri" w:cs="Calibri"/>
                <w:b/>
                <w:bCs/>
              </w:rPr>
              <w:t>Event</w:t>
            </w:r>
          </w:p>
        </w:tc>
        <w:tc>
          <w:tcPr>
            <w:tcW w:w="1696" w:type="dxa"/>
          </w:tcPr>
          <w:p w14:paraId="2DF97BF3" w14:textId="77777777" w:rsidR="00671DFC" w:rsidRPr="0010243C" w:rsidRDefault="00671DFC" w:rsidP="00AB322D">
            <w:pPr>
              <w:rPr>
                <w:rFonts w:ascii="Calibri" w:hAnsi="Calibri" w:cs="Calibri"/>
                <w:b/>
                <w:bCs/>
              </w:rPr>
            </w:pPr>
            <w:r w:rsidRPr="0010243C">
              <w:rPr>
                <w:rFonts w:ascii="Calibri" w:hAnsi="Calibri" w:cs="Calibri"/>
                <w:b/>
                <w:bCs/>
              </w:rPr>
              <w:t>Date</w:t>
            </w:r>
          </w:p>
        </w:tc>
        <w:tc>
          <w:tcPr>
            <w:tcW w:w="1364" w:type="dxa"/>
          </w:tcPr>
          <w:p w14:paraId="5714DAC3" w14:textId="77777777" w:rsidR="00671DFC" w:rsidRPr="0010243C" w:rsidRDefault="00671DFC" w:rsidP="00AB322D">
            <w:pPr>
              <w:rPr>
                <w:rFonts w:ascii="Calibri" w:hAnsi="Calibri" w:cs="Calibri"/>
                <w:b/>
                <w:bCs/>
              </w:rPr>
            </w:pPr>
            <w:r w:rsidRPr="0010243C">
              <w:rPr>
                <w:rFonts w:ascii="Calibri" w:hAnsi="Calibri" w:cs="Calibri"/>
                <w:b/>
                <w:bCs/>
              </w:rPr>
              <w:t>Time</w:t>
            </w:r>
          </w:p>
        </w:tc>
        <w:tc>
          <w:tcPr>
            <w:tcW w:w="2610" w:type="dxa"/>
          </w:tcPr>
          <w:p w14:paraId="5619619A" w14:textId="77777777" w:rsidR="00671DFC" w:rsidRPr="0010243C" w:rsidRDefault="00671DFC" w:rsidP="00AB322D">
            <w:pPr>
              <w:rPr>
                <w:rFonts w:ascii="Calibri" w:hAnsi="Calibri" w:cs="Calibri"/>
                <w:b/>
                <w:bCs/>
              </w:rPr>
            </w:pPr>
            <w:r w:rsidRPr="0010243C">
              <w:rPr>
                <w:rFonts w:ascii="Calibri" w:hAnsi="Calibri" w:cs="Calibri"/>
                <w:b/>
                <w:bCs/>
              </w:rPr>
              <w:t>Location</w:t>
            </w:r>
          </w:p>
        </w:tc>
        <w:tc>
          <w:tcPr>
            <w:tcW w:w="1530" w:type="dxa"/>
          </w:tcPr>
          <w:p w14:paraId="26C226F7" w14:textId="50F2249A" w:rsidR="00671DFC" w:rsidRPr="0010243C" w:rsidRDefault="00671DFC" w:rsidP="00AB322D">
            <w:pPr>
              <w:rPr>
                <w:rFonts w:ascii="Calibri" w:hAnsi="Calibri" w:cs="Calibri"/>
                <w:b/>
                <w:bCs/>
              </w:rPr>
            </w:pPr>
            <w:r w:rsidRPr="0010243C">
              <w:rPr>
                <w:rFonts w:ascii="Calibri" w:hAnsi="Calibri" w:cs="Calibri"/>
                <w:b/>
                <w:bCs/>
              </w:rPr>
              <w:t>Registration Required</w:t>
            </w:r>
            <w:r w:rsidR="00160837" w:rsidRPr="0010243C">
              <w:rPr>
                <w:rFonts w:ascii="Calibri" w:hAnsi="Calibri" w:cs="Calibri"/>
                <w:b/>
                <w:bCs/>
              </w:rPr>
              <w:t>?</w:t>
            </w:r>
          </w:p>
        </w:tc>
      </w:tr>
      <w:tr w:rsidR="00671DFC" w:rsidRPr="00EA21B8" w14:paraId="0202E358" w14:textId="77777777" w:rsidTr="00671DFC">
        <w:tc>
          <w:tcPr>
            <w:tcW w:w="1525" w:type="dxa"/>
          </w:tcPr>
          <w:p w14:paraId="7ECE7143" w14:textId="77777777" w:rsidR="00671DFC" w:rsidRPr="00EA21B8" w:rsidRDefault="00671DFC" w:rsidP="00AB322D">
            <w:pPr>
              <w:rPr>
                <w:rFonts w:ascii="Calibri" w:hAnsi="Calibri" w:cs="Calibri"/>
              </w:rPr>
            </w:pPr>
            <w:r w:rsidRPr="00EA21B8">
              <w:rPr>
                <w:rFonts w:ascii="Calibri" w:hAnsi="Calibri" w:cs="Calibri"/>
              </w:rPr>
              <w:t>Tahsis</w:t>
            </w:r>
          </w:p>
        </w:tc>
        <w:tc>
          <w:tcPr>
            <w:tcW w:w="1890" w:type="dxa"/>
          </w:tcPr>
          <w:p w14:paraId="50DC1F2F" w14:textId="77777777" w:rsidR="00671DFC" w:rsidRPr="00EA21B8" w:rsidRDefault="00671DFC" w:rsidP="00AB322D">
            <w:pPr>
              <w:rPr>
                <w:rFonts w:ascii="Calibri" w:hAnsi="Calibri" w:cs="Calibri"/>
              </w:rPr>
            </w:pPr>
            <w:r w:rsidRPr="00EA21B8">
              <w:rPr>
                <w:rFonts w:ascii="Calibri" w:hAnsi="Calibri" w:cs="Calibri"/>
              </w:rPr>
              <w:t xml:space="preserve">Tsunami Evacuation </w:t>
            </w:r>
          </w:p>
        </w:tc>
        <w:tc>
          <w:tcPr>
            <w:tcW w:w="1696" w:type="dxa"/>
          </w:tcPr>
          <w:p w14:paraId="27A53F98" w14:textId="3E277374" w:rsidR="00671DFC" w:rsidRPr="00EA21B8" w:rsidRDefault="00671DFC" w:rsidP="00AB322D">
            <w:pPr>
              <w:rPr>
                <w:rFonts w:ascii="Calibri" w:hAnsi="Calibri" w:cs="Calibri"/>
              </w:rPr>
            </w:pPr>
            <w:r w:rsidRPr="00EA21B8">
              <w:rPr>
                <w:rFonts w:ascii="Calibri" w:hAnsi="Calibri" w:cs="Calibri"/>
              </w:rPr>
              <w:t xml:space="preserve">Tuesday October 14 </w:t>
            </w:r>
          </w:p>
        </w:tc>
        <w:tc>
          <w:tcPr>
            <w:tcW w:w="1364" w:type="dxa"/>
          </w:tcPr>
          <w:p w14:paraId="098564D1" w14:textId="56ADF246" w:rsidR="00671DFC" w:rsidRPr="00EA21B8" w:rsidRDefault="00671DFC" w:rsidP="00AB322D">
            <w:pPr>
              <w:rPr>
                <w:rFonts w:ascii="Calibri" w:hAnsi="Calibri" w:cs="Calibri"/>
              </w:rPr>
            </w:pPr>
            <w:r w:rsidRPr="00EA21B8">
              <w:rPr>
                <w:rFonts w:ascii="Calibri" w:hAnsi="Calibri" w:cs="Calibri"/>
              </w:rPr>
              <w:t>7:00</w:t>
            </w:r>
            <w:r w:rsidR="00E17AF9">
              <w:rPr>
                <w:rFonts w:ascii="Calibri" w:hAnsi="Calibri" w:cs="Calibri"/>
              </w:rPr>
              <w:t xml:space="preserve"> </w:t>
            </w:r>
            <w:r w:rsidRPr="00EA21B8">
              <w:rPr>
                <w:rFonts w:ascii="Calibri" w:hAnsi="Calibri" w:cs="Calibri"/>
              </w:rPr>
              <w:t>pm-8:30</w:t>
            </w:r>
            <w:r w:rsidR="00E17AF9">
              <w:rPr>
                <w:rFonts w:ascii="Calibri" w:hAnsi="Calibri" w:cs="Calibri"/>
              </w:rPr>
              <w:t xml:space="preserve"> </w:t>
            </w:r>
            <w:r w:rsidRPr="00EA21B8">
              <w:rPr>
                <w:rFonts w:ascii="Calibri" w:hAnsi="Calibri" w:cs="Calibri"/>
              </w:rPr>
              <w:t>pm</w:t>
            </w:r>
          </w:p>
        </w:tc>
        <w:tc>
          <w:tcPr>
            <w:tcW w:w="2610" w:type="dxa"/>
          </w:tcPr>
          <w:p w14:paraId="5D795B0C" w14:textId="77777777" w:rsidR="00671DFC" w:rsidRPr="00EA21B8" w:rsidRDefault="00671DFC" w:rsidP="00AB322D">
            <w:pPr>
              <w:rPr>
                <w:rFonts w:ascii="Calibri" w:hAnsi="Calibri" w:cs="Calibri"/>
              </w:rPr>
            </w:pPr>
            <w:r w:rsidRPr="00EA21B8">
              <w:rPr>
                <w:rFonts w:ascii="Calibri" w:hAnsi="Calibri" w:cs="Calibri"/>
              </w:rPr>
              <w:t>Recreation Centre Gym</w:t>
            </w:r>
          </w:p>
        </w:tc>
        <w:tc>
          <w:tcPr>
            <w:tcW w:w="1530" w:type="dxa"/>
          </w:tcPr>
          <w:p w14:paraId="13A6D33F" w14:textId="77777777" w:rsidR="00671DFC" w:rsidRPr="00EA21B8" w:rsidRDefault="00671DFC" w:rsidP="00AB322D">
            <w:pPr>
              <w:rPr>
                <w:rFonts w:ascii="Calibri" w:hAnsi="Calibri" w:cs="Calibri"/>
              </w:rPr>
            </w:pPr>
            <w:r w:rsidRPr="00EA21B8">
              <w:rPr>
                <w:rFonts w:ascii="Calibri" w:hAnsi="Calibri" w:cs="Calibri"/>
              </w:rPr>
              <w:t>No</w:t>
            </w:r>
          </w:p>
        </w:tc>
      </w:tr>
      <w:tr w:rsidR="006A06AF" w:rsidRPr="00EA21B8" w14:paraId="35F1836C" w14:textId="77777777" w:rsidTr="00671DFC">
        <w:tc>
          <w:tcPr>
            <w:tcW w:w="1525" w:type="dxa"/>
          </w:tcPr>
          <w:p w14:paraId="601EAA3D" w14:textId="2F8F59A7" w:rsidR="006A06AF" w:rsidRPr="00EA21B8" w:rsidRDefault="006A06AF" w:rsidP="00AB322D">
            <w:pPr>
              <w:rPr>
                <w:rFonts w:ascii="Calibri" w:hAnsi="Calibri" w:cs="Calibri"/>
              </w:rPr>
            </w:pPr>
            <w:r>
              <w:rPr>
                <w:rFonts w:ascii="Calibri" w:hAnsi="Calibri" w:cs="Calibri"/>
              </w:rPr>
              <w:t xml:space="preserve">Oclucje </w:t>
            </w:r>
          </w:p>
        </w:tc>
        <w:tc>
          <w:tcPr>
            <w:tcW w:w="1890" w:type="dxa"/>
          </w:tcPr>
          <w:p w14:paraId="1375C3AC" w14:textId="071FAE0C" w:rsidR="006A06AF" w:rsidRPr="00EA21B8" w:rsidRDefault="006A06AF" w:rsidP="00AB322D">
            <w:pPr>
              <w:rPr>
                <w:rFonts w:ascii="Calibri" w:hAnsi="Calibri" w:cs="Calibri"/>
              </w:rPr>
            </w:pPr>
            <w:r>
              <w:rPr>
                <w:rFonts w:ascii="Calibri" w:hAnsi="Calibri" w:cs="Calibri"/>
              </w:rPr>
              <w:t>Tsunami Evacuation</w:t>
            </w:r>
          </w:p>
        </w:tc>
        <w:tc>
          <w:tcPr>
            <w:tcW w:w="1696" w:type="dxa"/>
          </w:tcPr>
          <w:p w14:paraId="27E06B56" w14:textId="175DF5BC" w:rsidR="006A06AF" w:rsidRPr="00EA21B8" w:rsidRDefault="006A06AF" w:rsidP="00AB322D">
            <w:pPr>
              <w:rPr>
                <w:rFonts w:ascii="Calibri" w:hAnsi="Calibri" w:cs="Calibri"/>
              </w:rPr>
            </w:pPr>
            <w:r>
              <w:rPr>
                <w:rFonts w:ascii="Calibri" w:hAnsi="Calibri" w:cs="Calibri"/>
              </w:rPr>
              <w:t>Tuesday October 14</w:t>
            </w:r>
          </w:p>
        </w:tc>
        <w:tc>
          <w:tcPr>
            <w:tcW w:w="1364" w:type="dxa"/>
          </w:tcPr>
          <w:p w14:paraId="67829184" w14:textId="33B073D3" w:rsidR="006A06AF" w:rsidRPr="00EA21B8" w:rsidRDefault="006A06AF" w:rsidP="00AB322D">
            <w:pPr>
              <w:rPr>
                <w:rFonts w:ascii="Calibri" w:hAnsi="Calibri" w:cs="Calibri"/>
              </w:rPr>
            </w:pPr>
            <w:r>
              <w:rPr>
                <w:rFonts w:ascii="Calibri" w:hAnsi="Calibri" w:cs="Calibri"/>
              </w:rPr>
              <w:t>12:00</w:t>
            </w:r>
            <w:r w:rsidR="0010243C">
              <w:rPr>
                <w:rFonts w:ascii="Calibri" w:hAnsi="Calibri" w:cs="Calibri"/>
              </w:rPr>
              <w:t xml:space="preserve"> </w:t>
            </w:r>
            <w:r>
              <w:rPr>
                <w:rFonts w:ascii="Calibri" w:hAnsi="Calibri" w:cs="Calibri"/>
              </w:rPr>
              <w:t>pm-1:30</w:t>
            </w:r>
            <w:r w:rsidR="0010243C">
              <w:rPr>
                <w:rFonts w:ascii="Calibri" w:hAnsi="Calibri" w:cs="Calibri"/>
              </w:rPr>
              <w:t xml:space="preserve"> </w:t>
            </w:r>
            <w:r>
              <w:rPr>
                <w:rFonts w:ascii="Calibri" w:hAnsi="Calibri" w:cs="Calibri"/>
              </w:rPr>
              <w:t>pm</w:t>
            </w:r>
          </w:p>
        </w:tc>
        <w:tc>
          <w:tcPr>
            <w:tcW w:w="2610" w:type="dxa"/>
          </w:tcPr>
          <w:p w14:paraId="1715558A" w14:textId="4C78A6AA" w:rsidR="006A06AF" w:rsidRPr="00EA21B8" w:rsidRDefault="006A06AF" w:rsidP="00AB322D">
            <w:pPr>
              <w:rPr>
                <w:rFonts w:ascii="Calibri" w:hAnsi="Calibri" w:cs="Calibri"/>
              </w:rPr>
            </w:pPr>
            <w:r>
              <w:rPr>
                <w:rFonts w:ascii="Calibri" w:hAnsi="Calibri" w:cs="Calibri"/>
              </w:rPr>
              <w:t>Administration Office</w:t>
            </w:r>
          </w:p>
        </w:tc>
        <w:tc>
          <w:tcPr>
            <w:tcW w:w="1530" w:type="dxa"/>
          </w:tcPr>
          <w:p w14:paraId="287F47C8" w14:textId="22399EC5" w:rsidR="006A06AF" w:rsidRPr="00EA21B8" w:rsidRDefault="006A06AF" w:rsidP="00AB322D">
            <w:pPr>
              <w:rPr>
                <w:rFonts w:ascii="Calibri" w:hAnsi="Calibri" w:cs="Calibri"/>
              </w:rPr>
            </w:pPr>
            <w:r>
              <w:rPr>
                <w:rFonts w:ascii="Calibri" w:hAnsi="Calibri" w:cs="Calibri"/>
              </w:rPr>
              <w:t>No</w:t>
            </w:r>
          </w:p>
        </w:tc>
      </w:tr>
      <w:tr w:rsidR="00671DFC" w:rsidRPr="00EA21B8" w14:paraId="3AE713B7" w14:textId="77777777" w:rsidTr="00671DFC">
        <w:tc>
          <w:tcPr>
            <w:tcW w:w="1525" w:type="dxa"/>
          </w:tcPr>
          <w:p w14:paraId="43D85713" w14:textId="77777777" w:rsidR="00671DFC" w:rsidRPr="00EA21B8" w:rsidRDefault="00671DFC" w:rsidP="00AB322D">
            <w:pPr>
              <w:rPr>
                <w:rFonts w:ascii="Calibri" w:hAnsi="Calibri" w:cs="Calibri"/>
              </w:rPr>
            </w:pPr>
            <w:r w:rsidRPr="00EA21B8">
              <w:rPr>
                <w:rFonts w:ascii="Calibri" w:hAnsi="Calibri" w:cs="Calibri"/>
              </w:rPr>
              <w:t>Tasis</w:t>
            </w:r>
          </w:p>
        </w:tc>
        <w:tc>
          <w:tcPr>
            <w:tcW w:w="1890" w:type="dxa"/>
          </w:tcPr>
          <w:p w14:paraId="5D913EE8" w14:textId="77777777" w:rsidR="00671DFC" w:rsidRPr="00EA21B8" w:rsidRDefault="00671DFC" w:rsidP="00AB322D">
            <w:pPr>
              <w:rPr>
                <w:rFonts w:ascii="Calibri" w:hAnsi="Calibri" w:cs="Calibri"/>
              </w:rPr>
            </w:pPr>
            <w:r w:rsidRPr="00EA21B8">
              <w:rPr>
                <w:rFonts w:ascii="Calibri" w:hAnsi="Calibri" w:cs="Calibri"/>
              </w:rPr>
              <w:t>Tsunami Evacuation</w:t>
            </w:r>
          </w:p>
        </w:tc>
        <w:tc>
          <w:tcPr>
            <w:tcW w:w="1696" w:type="dxa"/>
          </w:tcPr>
          <w:p w14:paraId="2827344E" w14:textId="0A84EC48" w:rsidR="00671DFC" w:rsidRPr="00EA21B8" w:rsidRDefault="00671DFC" w:rsidP="00AB322D">
            <w:pPr>
              <w:rPr>
                <w:rFonts w:ascii="Calibri" w:hAnsi="Calibri" w:cs="Calibri"/>
              </w:rPr>
            </w:pPr>
            <w:r w:rsidRPr="00EA21B8">
              <w:rPr>
                <w:rFonts w:ascii="Calibri" w:hAnsi="Calibri" w:cs="Calibri"/>
              </w:rPr>
              <w:t xml:space="preserve">Wednesday October 15 </w:t>
            </w:r>
          </w:p>
        </w:tc>
        <w:tc>
          <w:tcPr>
            <w:tcW w:w="1364" w:type="dxa"/>
          </w:tcPr>
          <w:p w14:paraId="030E6F01" w14:textId="6AEF88FD" w:rsidR="00671DFC" w:rsidRPr="00EA21B8" w:rsidRDefault="00671DFC" w:rsidP="00AB322D">
            <w:pPr>
              <w:rPr>
                <w:rFonts w:ascii="Calibri" w:hAnsi="Calibri" w:cs="Calibri"/>
              </w:rPr>
            </w:pPr>
            <w:r w:rsidRPr="00EA21B8">
              <w:rPr>
                <w:rFonts w:ascii="Calibri" w:hAnsi="Calibri" w:cs="Calibri"/>
              </w:rPr>
              <w:t>10:00</w:t>
            </w:r>
            <w:r w:rsidR="00E17AF9">
              <w:rPr>
                <w:rFonts w:ascii="Calibri" w:hAnsi="Calibri" w:cs="Calibri"/>
              </w:rPr>
              <w:t xml:space="preserve"> </w:t>
            </w:r>
            <w:r w:rsidRPr="00EA21B8">
              <w:rPr>
                <w:rFonts w:ascii="Calibri" w:hAnsi="Calibri" w:cs="Calibri"/>
              </w:rPr>
              <w:t>am-11:30</w:t>
            </w:r>
            <w:r w:rsidR="00682A9B">
              <w:rPr>
                <w:rFonts w:ascii="Calibri" w:hAnsi="Calibri" w:cs="Calibri"/>
              </w:rPr>
              <w:t xml:space="preserve"> am</w:t>
            </w:r>
          </w:p>
        </w:tc>
        <w:tc>
          <w:tcPr>
            <w:tcW w:w="2610" w:type="dxa"/>
          </w:tcPr>
          <w:p w14:paraId="5BC52498" w14:textId="7AFD46E8" w:rsidR="00671DFC" w:rsidRPr="00EA21B8" w:rsidRDefault="00671DFC" w:rsidP="00AB322D">
            <w:pPr>
              <w:rPr>
                <w:rFonts w:ascii="Calibri" w:hAnsi="Calibri" w:cs="Calibri"/>
              </w:rPr>
            </w:pPr>
            <w:r w:rsidRPr="00EA21B8">
              <w:rPr>
                <w:rFonts w:ascii="Calibri" w:hAnsi="Calibri" w:cs="Calibri"/>
              </w:rPr>
              <w:t>Recreation Centre Gym</w:t>
            </w:r>
          </w:p>
        </w:tc>
        <w:tc>
          <w:tcPr>
            <w:tcW w:w="1530" w:type="dxa"/>
          </w:tcPr>
          <w:p w14:paraId="3519D402" w14:textId="77777777" w:rsidR="00671DFC" w:rsidRPr="00EA21B8" w:rsidRDefault="00671DFC" w:rsidP="00AB322D">
            <w:pPr>
              <w:rPr>
                <w:rFonts w:ascii="Calibri" w:hAnsi="Calibri" w:cs="Calibri"/>
              </w:rPr>
            </w:pPr>
            <w:r w:rsidRPr="00EA21B8">
              <w:rPr>
                <w:rFonts w:ascii="Calibri" w:hAnsi="Calibri" w:cs="Calibri"/>
              </w:rPr>
              <w:t>No</w:t>
            </w:r>
          </w:p>
        </w:tc>
      </w:tr>
      <w:tr w:rsidR="00671DFC" w:rsidRPr="00EA21B8" w14:paraId="1C28B4F6" w14:textId="77777777" w:rsidTr="00671DFC">
        <w:tc>
          <w:tcPr>
            <w:tcW w:w="1525" w:type="dxa"/>
          </w:tcPr>
          <w:p w14:paraId="4DEC15CB" w14:textId="0A02C1BA" w:rsidR="00671DFC" w:rsidRPr="00EA21B8" w:rsidRDefault="00671DFC" w:rsidP="00AB322D">
            <w:pPr>
              <w:rPr>
                <w:rFonts w:ascii="Calibri" w:hAnsi="Calibri" w:cs="Calibri"/>
              </w:rPr>
            </w:pPr>
            <w:r w:rsidRPr="00EA21B8">
              <w:rPr>
                <w:rFonts w:ascii="Calibri" w:hAnsi="Calibri" w:cs="Calibri"/>
              </w:rPr>
              <w:t xml:space="preserve">Zeballos / Ehatis </w:t>
            </w:r>
          </w:p>
        </w:tc>
        <w:tc>
          <w:tcPr>
            <w:tcW w:w="1890" w:type="dxa"/>
          </w:tcPr>
          <w:p w14:paraId="750CDD11" w14:textId="77777777" w:rsidR="00671DFC" w:rsidRPr="00EA21B8" w:rsidRDefault="00671DFC" w:rsidP="00AB322D">
            <w:pPr>
              <w:rPr>
                <w:rFonts w:ascii="Calibri" w:hAnsi="Calibri" w:cs="Calibri"/>
              </w:rPr>
            </w:pPr>
            <w:r w:rsidRPr="00EA21B8">
              <w:rPr>
                <w:rFonts w:ascii="Calibri" w:hAnsi="Calibri" w:cs="Calibri"/>
              </w:rPr>
              <w:t>Tsunami Evacuation</w:t>
            </w:r>
          </w:p>
        </w:tc>
        <w:tc>
          <w:tcPr>
            <w:tcW w:w="1696" w:type="dxa"/>
          </w:tcPr>
          <w:p w14:paraId="0989CA98" w14:textId="6664DE13" w:rsidR="00671DFC" w:rsidRPr="00EA21B8" w:rsidRDefault="00671DFC" w:rsidP="00AB322D">
            <w:pPr>
              <w:rPr>
                <w:rFonts w:ascii="Calibri" w:hAnsi="Calibri" w:cs="Calibri"/>
              </w:rPr>
            </w:pPr>
            <w:r w:rsidRPr="00EA21B8">
              <w:rPr>
                <w:rFonts w:ascii="Calibri" w:hAnsi="Calibri" w:cs="Calibri"/>
              </w:rPr>
              <w:t xml:space="preserve">Wednesday October 15 </w:t>
            </w:r>
          </w:p>
        </w:tc>
        <w:tc>
          <w:tcPr>
            <w:tcW w:w="1364" w:type="dxa"/>
          </w:tcPr>
          <w:p w14:paraId="062DCE9D" w14:textId="52636F13" w:rsidR="00671DFC" w:rsidRPr="00EA21B8" w:rsidRDefault="00671DFC" w:rsidP="00AB322D">
            <w:pPr>
              <w:rPr>
                <w:rFonts w:ascii="Calibri" w:hAnsi="Calibri" w:cs="Calibri"/>
              </w:rPr>
            </w:pPr>
            <w:r w:rsidRPr="00EA21B8">
              <w:rPr>
                <w:rFonts w:ascii="Calibri" w:hAnsi="Calibri" w:cs="Calibri"/>
              </w:rPr>
              <w:t>7:00</w:t>
            </w:r>
            <w:r w:rsidR="00E17AF9">
              <w:rPr>
                <w:rFonts w:ascii="Calibri" w:hAnsi="Calibri" w:cs="Calibri"/>
              </w:rPr>
              <w:t xml:space="preserve"> </w:t>
            </w:r>
            <w:r w:rsidRPr="00EA21B8">
              <w:rPr>
                <w:rFonts w:ascii="Calibri" w:hAnsi="Calibri" w:cs="Calibri"/>
              </w:rPr>
              <w:t>pm-8:30</w:t>
            </w:r>
            <w:r w:rsidR="00E17AF9">
              <w:rPr>
                <w:rFonts w:ascii="Calibri" w:hAnsi="Calibri" w:cs="Calibri"/>
              </w:rPr>
              <w:t xml:space="preserve"> </w:t>
            </w:r>
            <w:r w:rsidRPr="00EA21B8">
              <w:rPr>
                <w:rFonts w:ascii="Calibri" w:hAnsi="Calibri" w:cs="Calibri"/>
              </w:rPr>
              <w:t>pm</w:t>
            </w:r>
          </w:p>
        </w:tc>
        <w:tc>
          <w:tcPr>
            <w:tcW w:w="2610" w:type="dxa"/>
          </w:tcPr>
          <w:p w14:paraId="265C02A7" w14:textId="77777777" w:rsidR="00671DFC" w:rsidRPr="00EA21B8" w:rsidRDefault="00671DFC" w:rsidP="00AB322D">
            <w:pPr>
              <w:rPr>
                <w:rFonts w:ascii="Calibri" w:hAnsi="Calibri" w:cs="Calibri"/>
              </w:rPr>
            </w:pPr>
            <w:r w:rsidRPr="00EA21B8">
              <w:rPr>
                <w:rFonts w:ascii="Calibri" w:hAnsi="Calibri" w:cs="Calibri"/>
              </w:rPr>
              <w:t>Community Hall</w:t>
            </w:r>
          </w:p>
        </w:tc>
        <w:tc>
          <w:tcPr>
            <w:tcW w:w="1530" w:type="dxa"/>
          </w:tcPr>
          <w:p w14:paraId="32DE7B30" w14:textId="77777777" w:rsidR="00671DFC" w:rsidRPr="00EA21B8" w:rsidRDefault="00671DFC" w:rsidP="00AB322D">
            <w:pPr>
              <w:rPr>
                <w:rFonts w:ascii="Calibri" w:hAnsi="Calibri" w:cs="Calibri"/>
              </w:rPr>
            </w:pPr>
            <w:r w:rsidRPr="00EA21B8">
              <w:rPr>
                <w:rFonts w:ascii="Calibri" w:hAnsi="Calibri" w:cs="Calibri"/>
              </w:rPr>
              <w:t>No</w:t>
            </w:r>
          </w:p>
        </w:tc>
      </w:tr>
      <w:tr w:rsidR="00671DFC" w:rsidRPr="00EA21B8" w14:paraId="6BEA68B0" w14:textId="77777777" w:rsidTr="00671DFC">
        <w:tc>
          <w:tcPr>
            <w:tcW w:w="1525" w:type="dxa"/>
          </w:tcPr>
          <w:p w14:paraId="60B2F0A5" w14:textId="77777777" w:rsidR="00671DFC" w:rsidRPr="00EA21B8" w:rsidRDefault="00671DFC" w:rsidP="00AB322D">
            <w:pPr>
              <w:rPr>
                <w:rFonts w:ascii="Calibri" w:hAnsi="Calibri" w:cs="Calibri"/>
              </w:rPr>
            </w:pPr>
            <w:r w:rsidRPr="00EA21B8">
              <w:rPr>
                <w:rFonts w:ascii="Calibri" w:hAnsi="Calibri" w:cs="Calibri"/>
              </w:rPr>
              <w:t>Black Creek / Oyster River</w:t>
            </w:r>
          </w:p>
        </w:tc>
        <w:tc>
          <w:tcPr>
            <w:tcW w:w="1890" w:type="dxa"/>
          </w:tcPr>
          <w:p w14:paraId="4BC6DB62" w14:textId="77777777" w:rsidR="00671DFC" w:rsidRPr="00EA21B8" w:rsidRDefault="00671DFC" w:rsidP="00AB322D">
            <w:pPr>
              <w:rPr>
                <w:rFonts w:ascii="Calibri" w:hAnsi="Calibri" w:cs="Calibri"/>
              </w:rPr>
            </w:pPr>
            <w:r w:rsidRPr="00EA21B8">
              <w:rPr>
                <w:rFonts w:ascii="Calibri" w:hAnsi="Calibri" w:cs="Calibri"/>
              </w:rPr>
              <w:t>Earthquake First Aid</w:t>
            </w:r>
          </w:p>
        </w:tc>
        <w:tc>
          <w:tcPr>
            <w:tcW w:w="1696" w:type="dxa"/>
          </w:tcPr>
          <w:p w14:paraId="26DB1898" w14:textId="46A87510" w:rsidR="00671DFC" w:rsidRPr="00EA21B8" w:rsidRDefault="00671DFC" w:rsidP="00AB322D">
            <w:pPr>
              <w:rPr>
                <w:rFonts w:ascii="Calibri" w:hAnsi="Calibri" w:cs="Calibri"/>
              </w:rPr>
            </w:pPr>
            <w:r w:rsidRPr="00EA21B8">
              <w:rPr>
                <w:rFonts w:ascii="Calibri" w:hAnsi="Calibri" w:cs="Calibri"/>
              </w:rPr>
              <w:t xml:space="preserve">Thursday October 16 </w:t>
            </w:r>
          </w:p>
        </w:tc>
        <w:tc>
          <w:tcPr>
            <w:tcW w:w="1364" w:type="dxa"/>
          </w:tcPr>
          <w:p w14:paraId="3E4B3877" w14:textId="48AB8A59" w:rsidR="00671DFC" w:rsidRPr="00EA21B8" w:rsidRDefault="00671DFC" w:rsidP="00AB322D">
            <w:pPr>
              <w:rPr>
                <w:rFonts w:ascii="Calibri" w:hAnsi="Calibri" w:cs="Calibri"/>
              </w:rPr>
            </w:pPr>
            <w:r w:rsidRPr="00EA21B8">
              <w:rPr>
                <w:rFonts w:ascii="Calibri" w:hAnsi="Calibri" w:cs="Calibri"/>
              </w:rPr>
              <w:t>5:30</w:t>
            </w:r>
            <w:r w:rsidR="00E17AF9">
              <w:rPr>
                <w:rFonts w:ascii="Calibri" w:hAnsi="Calibri" w:cs="Calibri"/>
              </w:rPr>
              <w:t xml:space="preserve"> </w:t>
            </w:r>
            <w:r w:rsidRPr="00EA21B8">
              <w:rPr>
                <w:rFonts w:ascii="Calibri" w:hAnsi="Calibri" w:cs="Calibri"/>
              </w:rPr>
              <w:t>pm-9:00</w:t>
            </w:r>
            <w:r w:rsidR="00E17AF9">
              <w:rPr>
                <w:rFonts w:ascii="Calibri" w:hAnsi="Calibri" w:cs="Calibri"/>
              </w:rPr>
              <w:t xml:space="preserve"> </w:t>
            </w:r>
            <w:r w:rsidRPr="00EA21B8">
              <w:rPr>
                <w:rFonts w:ascii="Calibri" w:hAnsi="Calibri" w:cs="Calibri"/>
              </w:rPr>
              <w:t>pm</w:t>
            </w:r>
          </w:p>
        </w:tc>
        <w:tc>
          <w:tcPr>
            <w:tcW w:w="2610" w:type="dxa"/>
          </w:tcPr>
          <w:p w14:paraId="66C1FE60" w14:textId="77777777" w:rsidR="00671DFC" w:rsidRPr="00EA21B8" w:rsidRDefault="00671DFC" w:rsidP="00AB322D">
            <w:pPr>
              <w:rPr>
                <w:rFonts w:ascii="Calibri" w:hAnsi="Calibri" w:cs="Calibri"/>
              </w:rPr>
            </w:pPr>
            <w:r w:rsidRPr="00EA21B8">
              <w:rPr>
                <w:rFonts w:ascii="Calibri" w:hAnsi="Calibri" w:cs="Calibri"/>
              </w:rPr>
              <w:t>Oyster River Firehall</w:t>
            </w:r>
          </w:p>
        </w:tc>
        <w:tc>
          <w:tcPr>
            <w:tcW w:w="1530" w:type="dxa"/>
          </w:tcPr>
          <w:p w14:paraId="3B489E37" w14:textId="77777777" w:rsidR="00671DFC" w:rsidRPr="00EA21B8" w:rsidRDefault="00671DFC" w:rsidP="00AB322D">
            <w:pPr>
              <w:rPr>
                <w:rFonts w:ascii="Calibri" w:hAnsi="Calibri" w:cs="Calibri"/>
              </w:rPr>
            </w:pPr>
            <w:r w:rsidRPr="00EA21B8">
              <w:rPr>
                <w:rFonts w:ascii="Calibri" w:hAnsi="Calibri" w:cs="Calibri"/>
              </w:rPr>
              <w:t>Yes</w:t>
            </w:r>
          </w:p>
        </w:tc>
      </w:tr>
      <w:tr w:rsidR="00671DFC" w:rsidRPr="00EA21B8" w14:paraId="6CBBD151" w14:textId="77777777" w:rsidTr="00671DFC">
        <w:tc>
          <w:tcPr>
            <w:tcW w:w="1525" w:type="dxa"/>
          </w:tcPr>
          <w:p w14:paraId="1ABF176F" w14:textId="77777777" w:rsidR="00671DFC" w:rsidRPr="00EA21B8" w:rsidRDefault="00671DFC" w:rsidP="00AB322D">
            <w:pPr>
              <w:rPr>
                <w:rFonts w:ascii="Calibri" w:hAnsi="Calibri" w:cs="Calibri"/>
              </w:rPr>
            </w:pPr>
            <w:r w:rsidRPr="00EA21B8">
              <w:rPr>
                <w:rFonts w:ascii="Calibri" w:hAnsi="Calibri" w:cs="Calibri"/>
              </w:rPr>
              <w:t>Campbell River</w:t>
            </w:r>
          </w:p>
        </w:tc>
        <w:tc>
          <w:tcPr>
            <w:tcW w:w="1890" w:type="dxa"/>
          </w:tcPr>
          <w:p w14:paraId="2FF2BB97" w14:textId="77777777" w:rsidR="00671DFC" w:rsidRPr="00EA21B8" w:rsidRDefault="00671DFC" w:rsidP="00AB322D">
            <w:pPr>
              <w:rPr>
                <w:rFonts w:ascii="Calibri" w:hAnsi="Calibri" w:cs="Calibri"/>
              </w:rPr>
            </w:pPr>
            <w:r w:rsidRPr="00EA21B8">
              <w:rPr>
                <w:rFonts w:ascii="Calibri" w:hAnsi="Calibri" w:cs="Calibri"/>
              </w:rPr>
              <w:t>Disaster Communications Tour</w:t>
            </w:r>
          </w:p>
        </w:tc>
        <w:tc>
          <w:tcPr>
            <w:tcW w:w="1696" w:type="dxa"/>
          </w:tcPr>
          <w:p w14:paraId="0E136786" w14:textId="479FD1CF" w:rsidR="00671DFC" w:rsidRPr="00EA21B8" w:rsidRDefault="00671DFC" w:rsidP="00AB322D">
            <w:pPr>
              <w:rPr>
                <w:rFonts w:ascii="Calibri" w:hAnsi="Calibri" w:cs="Calibri"/>
              </w:rPr>
            </w:pPr>
            <w:r w:rsidRPr="00EA21B8">
              <w:rPr>
                <w:rFonts w:ascii="Calibri" w:hAnsi="Calibri" w:cs="Calibri"/>
              </w:rPr>
              <w:t xml:space="preserve">Thursday October 16 </w:t>
            </w:r>
          </w:p>
        </w:tc>
        <w:tc>
          <w:tcPr>
            <w:tcW w:w="1364" w:type="dxa"/>
          </w:tcPr>
          <w:p w14:paraId="19774717" w14:textId="6C93F26D" w:rsidR="00671DFC" w:rsidRPr="00EA21B8" w:rsidRDefault="00671DFC" w:rsidP="00AB322D">
            <w:pPr>
              <w:rPr>
                <w:rFonts w:ascii="Calibri" w:hAnsi="Calibri" w:cs="Calibri"/>
              </w:rPr>
            </w:pPr>
            <w:r w:rsidRPr="00EA21B8">
              <w:rPr>
                <w:rFonts w:ascii="Calibri" w:hAnsi="Calibri" w:cs="Calibri"/>
              </w:rPr>
              <w:t>5:30</w:t>
            </w:r>
            <w:r w:rsidR="00E17AF9">
              <w:rPr>
                <w:rFonts w:ascii="Calibri" w:hAnsi="Calibri" w:cs="Calibri"/>
              </w:rPr>
              <w:t xml:space="preserve"> </w:t>
            </w:r>
            <w:r w:rsidRPr="00EA21B8">
              <w:rPr>
                <w:rFonts w:ascii="Calibri" w:hAnsi="Calibri" w:cs="Calibri"/>
              </w:rPr>
              <w:t>pm-7:30</w:t>
            </w:r>
            <w:r w:rsidR="00E17AF9">
              <w:rPr>
                <w:rFonts w:ascii="Calibri" w:hAnsi="Calibri" w:cs="Calibri"/>
              </w:rPr>
              <w:t xml:space="preserve"> </w:t>
            </w:r>
            <w:r w:rsidRPr="00EA21B8">
              <w:rPr>
                <w:rFonts w:ascii="Calibri" w:hAnsi="Calibri" w:cs="Calibri"/>
              </w:rPr>
              <w:t>pm</w:t>
            </w:r>
          </w:p>
        </w:tc>
        <w:tc>
          <w:tcPr>
            <w:tcW w:w="2610" w:type="dxa"/>
          </w:tcPr>
          <w:p w14:paraId="0FEEF4CE" w14:textId="77777777" w:rsidR="00671DFC" w:rsidRPr="00EA21B8" w:rsidRDefault="00671DFC" w:rsidP="00AB322D">
            <w:pPr>
              <w:rPr>
                <w:rFonts w:ascii="Calibri" w:hAnsi="Calibri" w:cs="Calibri"/>
              </w:rPr>
            </w:pPr>
            <w:r w:rsidRPr="00EA21B8">
              <w:rPr>
                <w:rFonts w:ascii="Calibri" w:hAnsi="Calibri" w:cs="Calibri"/>
              </w:rPr>
              <w:t>Campbell River Search and Rescue Hall</w:t>
            </w:r>
          </w:p>
        </w:tc>
        <w:tc>
          <w:tcPr>
            <w:tcW w:w="1530" w:type="dxa"/>
          </w:tcPr>
          <w:p w14:paraId="4D2E1DAA" w14:textId="77777777" w:rsidR="00671DFC" w:rsidRDefault="00671DFC" w:rsidP="00AB322D">
            <w:pPr>
              <w:rPr>
                <w:rFonts w:ascii="Calibri" w:hAnsi="Calibri" w:cs="Calibri"/>
              </w:rPr>
            </w:pPr>
            <w:r w:rsidRPr="00EA21B8">
              <w:rPr>
                <w:rFonts w:ascii="Calibri" w:hAnsi="Calibri" w:cs="Calibri"/>
              </w:rPr>
              <w:t>Yes</w:t>
            </w:r>
          </w:p>
          <w:p w14:paraId="7321BE2C" w14:textId="77777777" w:rsidR="00682A9B" w:rsidRDefault="00682A9B" w:rsidP="00AB322D">
            <w:pPr>
              <w:rPr>
                <w:rFonts w:ascii="Calibri" w:hAnsi="Calibri" w:cs="Calibri"/>
              </w:rPr>
            </w:pPr>
          </w:p>
          <w:p w14:paraId="5D324632" w14:textId="77777777" w:rsidR="00682A9B" w:rsidRPr="00EA21B8" w:rsidRDefault="00682A9B" w:rsidP="00AB322D">
            <w:pPr>
              <w:rPr>
                <w:rFonts w:ascii="Calibri" w:hAnsi="Calibri" w:cs="Calibri"/>
              </w:rPr>
            </w:pPr>
          </w:p>
        </w:tc>
      </w:tr>
      <w:tr w:rsidR="00B815F9" w:rsidRPr="00EA21B8" w14:paraId="03C25BE2" w14:textId="77777777" w:rsidTr="00671DFC">
        <w:tc>
          <w:tcPr>
            <w:tcW w:w="1525" w:type="dxa"/>
          </w:tcPr>
          <w:p w14:paraId="00E53822" w14:textId="55E30FD6" w:rsidR="00B815F9" w:rsidRPr="00EA21B8" w:rsidRDefault="00B815F9" w:rsidP="00AB322D">
            <w:pPr>
              <w:rPr>
                <w:rFonts w:ascii="Calibri" w:hAnsi="Calibri" w:cs="Calibri"/>
              </w:rPr>
            </w:pPr>
            <w:r>
              <w:rPr>
                <w:rFonts w:ascii="Calibri" w:hAnsi="Calibri" w:cs="Calibri"/>
              </w:rPr>
              <w:lastRenderedPageBreak/>
              <w:t>Cortes Island</w:t>
            </w:r>
          </w:p>
        </w:tc>
        <w:tc>
          <w:tcPr>
            <w:tcW w:w="1890" w:type="dxa"/>
          </w:tcPr>
          <w:p w14:paraId="74A70EB2" w14:textId="0349F78F" w:rsidR="00B815F9" w:rsidRPr="00EA21B8" w:rsidRDefault="00B815F9" w:rsidP="00AB322D">
            <w:pPr>
              <w:rPr>
                <w:rFonts w:ascii="Calibri" w:hAnsi="Calibri" w:cs="Calibri"/>
              </w:rPr>
            </w:pPr>
            <w:r>
              <w:rPr>
                <w:rFonts w:ascii="Calibri" w:hAnsi="Calibri" w:cs="Calibri"/>
              </w:rPr>
              <w:t>Neighbourhood Disaster Communications</w:t>
            </w:r>
          </w:p>
        </w:tc>
        <w:tc>
          <w:tcPr>
            <w:tcW w:w="1696" w:type="dxa"/>
          </w:tcPr>
          <w:p w14:paraId="47EBB229" w14:textId="445FC2BA" w:rsidR="00B815F9" w:rsidRPr="00EA21B8" w:rsidRDefault="00B815F9" w:rsidP="00AB322D">
            <w:pPr>
              <w:rPr>
                <w:rFonts w:ascii="Calibri" w:hAnsi="Calibri" w:cs="Calibri"/>
              </w:rPr>
            </w:pPr>
            <w:r>
              <w:rPr>
                <w:rFonts w:ascii="Calibri" w:hAnsi="Calibri" w:cs="Calibri"/>
              </w:rPr>
              <w:t>Thursday October 1</w:t>
            </w:r>
            <w:r w:rsidR="00551083">
              <w:rPr>
                <w:rFonts w:ascii="Calibri" w:hAnsi="Calibri" w:cs="Calibri"/>
              </w:rPr>
              <w:t>6</w:t>
            </w:r>
            <w:r>
              <w:rPr>
                <w:rFonts w:ascii="Calibri" w:hAnsi="Calibri" w:cs="Calibri"/>
              </w:rPr>
              <w:t xml:space="preserve"> </w:t>
            </w:r>
          </w:p>
        </w:tc>
        <w:tc>
          <w:tcPr>
            <w:tcW w:w="1364" w:type="dxa"/>
          </w:tcPr>
          <w:p w14:paraId="381E98B3" w14:textId="3A7782BB" w:rsidR="00B815F9" w:rsidRPr="00EA21B8" w:rsidRDefault="006A06AF" w:rsidP="00AB322D">
            <w:pPr>
              <w:rPr>
                <w:rFonts w:ascii="Calibri" w:hAnsi="Calibri" w:cs="Calibri"/>
              </w:rPr>
            </w:pPr>
            <w:r>
              <w:rPr>
                <w:rFonts w:ascii="Calibri" w:hAnsi="Calibri" w:cs="Calibri"/>
              </w:rPr>
              <w:t>5:00</w:t>
            </w:r>
            <w:r w:rsidR="0010243C">
              <w:rPr>
                <w:rFonts w:ascii="Calibri" w:hAnsi="Calibri" w:cs="Calibri"/>
              </w:rPr>
              <w:t xml:space="preserve"> </w:t>
            </w:r>
            <w:r>
              <w:rPr>
                <w:rFonts w:ascii="Calibri" w:hAnsi="Calibri" w:cs="Calibri"/>
              </w:rPr>
              <w:t>pm-7:00</w:t>
            </w:r>
            <w:r w:rsidR="0010243C">
              <w:rPr>
                <w:rFonts w:ascii="Calibri" w:hAnsi="Calibri" w:cs="Calibri"/>
              </w:rPr>
              <w:t xml:space="preserve"> </w:t>
            </w:r>
            <w:r>
              <w:rPr>
                <w:rFonts w:ascii="Calibri" w:hAnsi="Calibri" w:cs="Calibri"/>
              </w:rPr>
              <w:t>pm</w:t>
            </w:r>
          </w:p>
        </w:tc>
        <w:tc>
          <w:tcPr>
            <w:tcW w:w="2610" w:type="dxa"/>
          </w:tcPr>
          <w:p w14:paraId="08D4E1A6" w14:textId="05C64194" w:rsidR="00B815F9" w:rsidRPr="00EA21B8" w:rsidRDefault="006A06AF" w:rsidP="00AB322D">
            <w:pPr>
              <w:rPr>
                <w:rFonts w:ascii="Calibri" w:hAnsi="Calibri" w:cs="Calibri"/>
              </w:rPr>
            </w:pPr>
            <w:r>
              <w:rPr>
                <w:rFonts w:ascii="Calibri" w:hAnsi="Calibri" w:cs="Calibri"/>
              </w:rPr>
              <w:t>Mansons Hall</w:t>
            </w:r>
          </w:p>
        </w:tc>
        <w:tc>
          <w:tcPr>
            <w:tcW w:w="1530" w:type="dxa"/>
          </w:tcPr>
          <w:p w14:paraId="69E14FE1" w14:textId="0BC20BB2" w:rsidR="00B815F9" w:rsidRPr="00EA21B8" w:rsidRDefault="006A06AF" w:rsidP="00AB322D">
            <w:pPr>
              <w:rPr>
                <w:rFonts w:ascii="Calibri" w:hAnsi="Calibri" w:cs="Calibri"/>
              </w:rPr>
            </w:pPr>
            <w:r>
              <w:rPr>
                <w:rFonts w:ascii="Calibri" w:hAnsi="Calibri" w:cs="Calibri"/>
              </w:rPr>
              <w:t>No</w:t>
            </w:r>
          </w:p>
        </w:tc>
      </w:tr>
      <w:tr w:rsidR="00671DFC" w:rsidRPr="00EA21B8" w14:paraId="7637D426" w14:textId="77777777" w:rsidTr="00671DFC">
        <w:tc>
          <w:tcPr>
            <w:tcW w:w="1525" w:type="dxa"/>
          </w:tcPr>
          <w:p w14:paraId="7C59F281" w14:textId="77777777" w:rsidR="00671DFC" w:rsidRPr="00EA21B8" w:rsidRDefault="00671DFC" w:rsidP="00AB322D">
            <w:pPr>
              <w:rPr>
                <w:rFonts w:ascii="Calibri" w:hAnsi="Calibri" w:cs="Calibri"/>
              </w:rPr>
            </w:pPr>
            <w:r w:rsidRPr="00EA21B8">
              <w:rPr>
                <w:rFonts w:ascii="Calibri" w:hAnsi="Calibri" w:cs="Calibri"/>
              </w:rPr>
              <w:t>Gold River</w:t>
            </w:r>
          </w:p>
        </w:tc>
        <w:tc>
          <w:tcPr>
            <w:tcW w:w="1890" w:type="dxa"/>
          </w:tcPr>
          <w:p w14:paraId="6C40B8E9" w14:textId="77777777" w:rsidR="00671DFC" w:rsidRPr="00EA21B8" w:rsidRDefault="00671DFC" w:rsidP="00AB322D">
            <w:pPr>
              <w:rPr>
                <w:rFonts w:ascii="Calibri" w:hAnsi="Calibri" w:cs="Calibri"/>
              </w:rPr>
            </w:pPr>
            <w:r w:rsidRPr="00EA21B8">
              <w:rPr>
                <w:rFonts w:ascii="Calibri" w:hAnsi="Calibri" w:cs="Calibri"/>
              </w:rPr>
              <w:t xml:space="preserve">Intermediate </w:t>
            </w:r>
          </w:p>
          <w:p w14:paraId="21B9363A" w14:textId="20515BF0" w:rsidR="00671DFC" w:rsidRPr="00EA21B8" w:rsidRDefault="00671DFC" w:rsidP="00AB322D">
            <w:pPr>
              <w:rPr>
                <w:rFonts w:ascii="Calibri" w:hAnsi="Calibri" w:cs="Calibri"/>
              </w:rPr>
            </w:pPr>
            <w:r w:rsidRPr="00EA21B8">
              <w:rPr>
                <w:rFonts w:ascii="Calibri" w:hAnsi="Calibri" w:cs="Calibri"/>
              </w:rPr>
              <w:t>First Aid</w:t>
            </w:r>
          </w:p>
        </w:tc>
        <w:tc>
          <w:tcPr>
            <w:tcW w:w="1696" w:type="dxa"/>
          </w:tcPr>
          <w:p w14:paraId="5962102F" w14:textId="1BB7354C" w:rsidR="00671DFC" w:rsidRPr="00EA21B8" w:rsidRDefault="00671DFC" w:rsidP="00AB322D">
            <w:pPr>
              <w:rPr>
                <w:rFonts w:ascii="Calibri" w:hAnsi="Calibri" w:cs="Calibri"/>
              </w:rPr>
            </w:pPr>
            <w:r w:rsidRPr="00EA21B8">
              <w:rPr>
                <w:rFonts w:ascii="Calibri" w:hAnsi="Calibri" w:cs="Calibri"/>
              </w:rPr>
              <w:t>Saturday October 18 – Sunday October 19</w:t>
            </w:r>
          </w:p>
        </w:tc>
        <w:tc>
          <w:tcPr>
            <w:tcW w:w="1364" w:type="dxa"/>
          </w:tcPr>
          <w:p w14:paraId="2213AEFF" w14:textId="5BED7305" w:rsidR="00671DFC" w:rsidRPr="00EA21B8" w:rsidRDefault="00671DFC" w:rsidP="00AB322D">
            <w:pPr>
              <w:rPr>
                <w:rFonts w:ascii="Calibri" w:hAnsi="Calibri" w:cs="Calibri"/>
              </w:rPr>
            </w:pPr>
            <w:r w:rsidRPr="00EA21B8">
              <w:rPr>
                <w:rFonts w:ascii="Calibri" w:hAnsi="Calibri" w:cs="Calibri"/>
              </w:rPr>
              <w:t>10:00</w:t>
            </w:r>
            <w:r w:rsidR="00E17AF9">
              <w:rPr>
                <w:rFonts w:ascii="Calibri" w:hAnsi="Calibri" w:cs="Calibri"/>
              </w:rPr>
              <w:t xml:space="preserve"> </w:t>
            </w:r>
            <w:r w:rsidRPr="00EA21B8">
              <w:rPr>
                <w:rFonts w:ascii="Calibri" w:hAnsi="Calibri" w:cs="Calibri"/>
              </w:rPr>
              <w:t>am-7:00</w:t>
            </w:r>
            <w:r w:rsidR="00E17AF9">
              <w:rPr>
                <w:rFonts w:ascii="Calibri" w:hAnsi="Calibri" w:cs="Calibri"/>
              </w:rPr>
              <w:t xml:space="preserve"> </w:t>
            </w:r>
            <w:r w:rsidRPr="00EA21B8">
              <w:rPr>
                <w:rFonts w:ascii="Calibri" w:hAnsi="Calibri" w:cs="Calibri"/>
              </w:rPr>
              <w:t>pm</w:t>
            </w:r>
          </w:p>
        </w:tc>
        <w:tc>
          <w:tcPr>
            <w:tcW w:w="2610" w:type="dxa"/>
          </w:tcPr>
          <w:p w14:paraId="682D30E5" w14:textId="77777777" w:rsidR="00671DFC" w:rsidRPr="00EA21B8" w:rsidRDefault="00671DFC" w:rsidP="00AB322D">
            <w:pPr>
              <w:rPr>
                <w:rFonts w:ascii="Calibri" w:hAnsi="Calibri" w:cs="Calibri"/>
              </w:rPr>
            </w:pPr>
            <w:r w:rsidRPr="00EA21B8">
              <w:rPr>
                <w:rFonts w:ascii="Calibri" w:hAnsi="Calibri" w:cs="Calibri"/>
              </w:rPr>
              <w:t>Anne Fiddick Aquatic Centre</w:t>
            </w:r>
          </w:p>
        </w:tc>
        <w:tc>
          <w:tcPr>
            <w:tcW w:w="1530" w:type="dxa"/>
          </w:tcPr>
          <w:p w14:paraId="28B9AD3D" w14:textId="77777777" w:rsidR="00671DFC" w:rsidRPr="00EA21B8" w:rsidRDefault="00671DFC" w:rsidP="00AB322D">
            <w:pPr>
              <w:rPr>
                <w:rFonts w:ascii="Calibri" w:hAnsi="Calibri" w:cs="Calibri"/>
              </w:rPr>
            </w:pPr>
            <w:r w:rsidRPr="00EA21B8">
              <w:rPr>
                <w:rFonts w:ascii="Calibri" w:hAnsi="Calibri" w:cs="Calibri"/>
              </w:rPr>
              <w:t>Yes</w:t>
            </w:r>
          </w:p>
        </w:tc>
      </w:tr>
      <w:tr w:rsidR="00671DFC" w:rsidRPr="00EA21B8" w14:paraId="186C0F7F" w14:textId="77777777" w:rsidTr="00671DFC">
        <w:tc>
          <w:tcPr>
            <w:tcW w:w="1525" w:type="dxa"/>
          </w:tcPr>
          <w:p w14:paraId="56D2B196" w14:textId="77777777" w:rsidR="00671DFC" w:rsidRPr="00EA21B8" w:rsidRDefault="00671DFC" w:rsidP="00AB322D">
            <w:pPr>
              <w:rPr>
                <w:rFonts w:ascii="Calibri" w:hAnsi="Calibri" w:cs="Calibri"/>
              </w:rPr>
            </w:pPr>
            <w:r w:rsidRPr="00EA21B8">
              <w:rPr>
                <w:rFonts w:ascii="Calibri" w:hAnsi="Calibri" w:cs="Calibri"/>
              </w:rPr>
              <w:t>Sayward</w:t>
            </w:r>
          </w:p>
        </w:tc>
        <w:tc>
          <w:tcPr>
            <w:tcW w:w="1890" w:type="dxa"/>
          </w:tcPr>
          <w:p w14:paraId="6BF3A407" w14:textId="5CE13EB6" w:rsidR="00671DFC" w:rsidRPr="00EA21B8" w:rsidRDefault="00671DFC" w:rsidP="00AB322D">
            <w:pPr>
              <w:rPr>
                <w:rFonts w:ascii="Calibri" w:hAnsi="Calibri" w:cs="Calibri"/>
              </w:rPr>
            </w:pPr>
            <w:r w:rsidRPr="00EA21B8">
              <w:rPr>
                <w:rFonts w:ascii="Calibri" w:hAnsi="Calibri" w:cs="Calibri"/>
              </w:rPr>
              <w:t>Intermediate First Aid</w:t>
            </w:r>
          </w:p>
        </w:tc>
        <w:tc>
          <w:tcPr>
            <w:tcW w:w="1696" w:type="dxa"/>
          </w:tcPr>
          <w:p w14:paraId="7CE886E4" w14:textId="19B7CD30" w:rsidR="00671DFC" w:rsidRPr="00EA21B8" w:rsidRDefault="00671DFC" w:rsidP="00AB322D">
            <w:pPr>
              <w:rPr>
                <w:rFonts w:ascii="Calibri" w:hAnsi="Calibri" w:cs="Calibri"/>
              </w:rPr>
            </w:pPr>
            <w:r w:rsidRPr="00EA21B8">
              <w:rPr>
                <w:rFonts w:ascii="Calibri" w:hAnsi="Calibri" w:cs="Calibri"/>
              </w:rPr>
              <w:t>Saturday October 18 – Sunday October 19</w:t>
            </w:r>
          </w:p>
        </w:tc>
        <w:tc>
          <w:tcPr>
            <w:tcW w:w="1364" w:type="dxa"/>
          </w:tcPr>
          <w:p w14:paraId="7F8BDDD3" w14:textId="77367F18" w:rsidR="00671DFC" w:rsidRPr="00EA21B8" w:rsidRDefault="00671DFC" w:rsidP="00AB322D">
            <w:pPr>
              <w:rPr>
                <w:rFonts w:ascii="Calibri" w:hAnsi="Calibri" w:cs="Calibri"/>
              </w:rPr>
            </w:pPr>
            <w:r w:rsidRPr="00EA21B8">
              <w:rPr>
                <w:rFonts w:ascii="Calibri" w:hAnsi="Calibri" w:cs="Calibri"/>
              </w:rPr>
              <w:t>10:00</w:t>
            </w:r>
            <w:r w:rsidR="00E17AF9">
              <w:rPr>
                <w:rFonts w:ascii="Calibri" w:hAnsi="Calibri" w:cs="Calibri"/>
              </w:rPr>
              <w:t xml:space="preserve"> </w:t>
            </w:r>
            <w:r w:rsidRPr="00EA21B8">
              <w:rPr>
                <w:rFonts w:ascii="Calibri" w:hAnsi="Calibri" w:cs="Calibri"/>
              </w:rPr>
              <w:t>am-7:00</w:t>
            </w:r>
            <w:r w:rsidR="00E17AF9">
              <w:rPr>
                <w:rFonts w:ascii="Calibri" w:hAnsi="Calibri" w:cs="Calibri"/>
              </w:rPr>
              <w:t xml:space="preserve"> </w:t>
            </w:r>
            <w:r w:rsidRPr="00EA21B8">
              <w:rPr>
                <w:rFonts w:ascii="Calibri" w:hAnsi="Calibri" w:cs="Calibri"/>
              </w:rPr>
              <w:t>pm</w:t>
            </w:r>
          </w:p>
        </w:tc>
        <w:tc>
          <w:tcPr>
            <w:tcW w:w="2610" w:type="dxa"/>
          </w:tcPr>
          <w:p w14:paraId="33C9D161" w14:textId="77777777" w:rsidR="00671DFC" w:rsidRPr="00EA21B8" w:rsidRDefault="00671DFC" w:rsidP="00AB322D">
            <w:pPr>
              <w:rPr>
                <w:rFonts w:ascii="Calibri" w:hAnsi="Calibri" w:cs="Calibri"/>
              </w:rPr>
            </w:pPr>
            <w:r w:rsidRPr="00EA21B8">
              <w:rPr>
                <w:rFonts w:ascii="Calibri" w:hAnsi="Calibri" w:cs="Calibri"/>
              </w:rPr>
              <w:t>Heritage Hall</w:t>
            </w:r>
          </w:p>
        </w:tc>
        <w:tc>
          <w:tcPr>
            <w:tcW w:w="1530" w:type="dxa"/>
          </w:tcPr>
          <w:p w14:paraId="6072351A" w14:textId="77777777" w:rsidR="00671DFC" w:rsidRPr="00EA21B8" w:rsidRDefault="00671DFC" w:rsidP="00AB322D">
            <w:pPr>
              <w:rPr>
                <w:rFonts w:ascii="Calibri" w:hAnsi="Calibri" w:cs="Calibri"/>
              </w:rPr>
            </w:pPr>
            <w:r w:rsidRPr="00EA21B8">
              <w:rPr>
                <w:rFonts w:ascii="Calibri" w:hAnsi="Calibri" w:cs="Calibri"/>
              </w:rPr>
              <w:t>Yes</w:t>
            </w:r>
          </w:p>
        </w:tc>
      </w:tr>
      <w:tr w:rsidR="00671DFC" w:rsidRPr="00EA21B8" w14:paraId="665DADB7" w14:textId="77777777" w:rsidTr="00671DFC">
        <w:tc>
          <w:tcPr>
            <w:tcW w:w="1525" w:type="dxa"/>
          </w:tcPr>
          <w:p w14:paraId="049B47F1" w14:textId="77777777" w:rsidR="00671DFC" w:rsidRPr="00EA21B8" w:rsidRDefault="00671DFC" w:rsidP="00AB322D">
            <w:pPr>
              <w:rPr>
                <w:rFonts w:ascii="Calibri" w:hAnsi="Calibri" w:cs="Calibri"/>
              </w:rPr>
            </w:pPr>
            <w:r w:rsidRPr="00EA21B8">
              <w:rPr>
                <w:rFonts w:ascii="Calibri" w:hAnsi="Calibri" w:cs="Calibri"/>
              </w:rPr>
              <w:t>Quadra Island</w:t>
            </w:r>
          </w:p>
        </w:tc>
        <w:tc>
          <w:tcPr>
            <w:tcW w:w="1890" w:type="dxa"/>
          </w:tcPr>
          <w:p w14:paraId="5423A2FE" w14:textId="77777777" w:rsidR="00671DFC" w:rsidRPr="00EA21B8" w:rsidRDefault="00671DFC" w:rsidP="00AB322D">
            <w:pPr>
              <w:rPr>
                <w:rFonts w:ascii="Calibri" w:hAnsi="Calibri" w:cs="Calibri"/>
              </w:rPr>
            </w:pPr>
            <w:r w:rsidRPr="00EA21B8">
              <w:rPr>
                <w:rFonts w:ascii="Calibri" w:hAnsi="Calibri" w:cs="Calibri"/>
              </w:rPr>
              <w:t>Earthquakes in Southwest BC</w:t>
            </w:r>
          </w:p>
        </w:tc>
        <w:tc>
          <w:tcPr>
            <w:tcW w:w="1696" w:type="dxa"/>
          </w:tcPr>
          <w:p w14:paraId="7630DE2F" w14:textId="3B476BED" w:rsidR="00671DFC" w:rsidRPr="00EA21B8" w:rsidRDefault="00671DFC" w:rsidP="00AB322D">
            <w:pPr>
              <w:rPr>
                <w:rFonts w:ascii="Calibri" w:hAnsi="Calibri" w:cs="Calibri"/>
              </w:rPr>
            </w:pPr>
            <w:r w:rsidRPr="00EA21B8">
              <w:rPr>
                <w:rFonts w:ascii="Calibri" w:hAnsi="Calibri" w:cs="Calibri"/>
              </w:rPr>
              <w:t xml:space="preserve">Thursday October 23 </w:t>
            </w:r>
          </w:p>
        </w:tc>
        <w:tc>
          <w:tcPr>
            <w:tcW w:w="1364" w:type="dxa"/>
          </w:tcPr>
          <w:p w14:paraId="4BC8B134" w14:textId="43CD8A54" w:rsidR="00671DFC" w:rsidRPr="00EA21B8" w:rsidRDefault="00671DFC" w:rsidP="00AB322D">
            <w:pPr>
              <w:rPr>
                <w:rFonts w:ascii="Calibri" w:hAnsi="Calibri" w:cs="Calibri"/>
              </w:rPr>
            </w:pPr>
            <w:r w:rsidRPr="00EA21B8">
              <w:rPr>
                <w:rFonts w:ascii="Calibri" w:hAnsi="Calibri" w:cs="Calibri"/>
              </w:rPr>
              <w:t>7:00</w:t>
            </w:r>
            <w:r w:rsidR="00E17AF9">
              <w:rPr>
                <w:rFonts w:ascii="Calibri" w:hAnsi="Calibri" w:cs="Calibri"/>
              </w:rPr>
              <w:t xml:space="preserve"> </w:t>
            </w:r>
            <w:r w:rsidRPr="00EA21B8">
              <w:rPr>
                <w:rFonts w:ascii="Calibri" w:hAnsi="Calibri" w:cs="Calibri"/>
              </w:rPr>
              <w:t>pm-8:30</w:t>
            </w:r>
            <w:r w:rsidR="00E17AF9">
              <w:rPr>
                <w:rFonts w:ascii="Calibri" w:hAnsi="Calibri" w:cs="Calibri"/>
              </w:rPr>
              <w:t xml:space="preserve"> </w:t>
            </w:r>
            <w:r w:rsidRPr="00EA21B8">
              <w:rPr>
                <w:rFonts w:ascii="Calibri" w:hAnsi="Calibri" w:cs="Calibri"/>
              </w:rPr>
              <w:t>pm</w:t>
            </w:r>
          </w:p>
        </w:tc>
        <w:tc>
          <w:tcPr>
            <w:tcW w:w="2610" w:type="dxa"/>
          </w:tcPr>
          <w:p w14:paraId="6D42E2BE" w14:textId="77777777" w:rsidR="00671DFC" w:rsidRPr="00EA21B8" w:rsidRDefault="00671DFC" w:rsidP="00AB322D">
            <w:pPr>
              <w:rPr>
                <w:rFonts w:ascii="Calibri" w:hAnsi="Calibri" w:cs="Calibri"/>
              </w:rPr>
            </w:pPr>
            <w:r w:rsidRPr="00EA21B8">
              <w:rPr>
                <w:rFonts w:ascii="Calibri" w:hAnsi="Calibri" w:cs="Calibri"/>
              </w:rPr>
              <w:t>Legion Hall</w:t>
            </w:r>
          </w:p>
        </w:tc>
        <w:tc>
          <w:tcPr>
            <w:tcW w:w="1530" w:type="dxa"/>
          </w:tcPr>
          <w:p w14:paraId="3A017E79" w14:textId="77777777" w:rsidR="00671DFC" w:rsidRPr="00EA21B8" w:rsidRDefault="00671DFC" w:rsidP="00AB322D">
            <w:pPr>
              <w:rPr>
                <w:rFonts w:ascii="Calibri" w:hAnsi="Calibri" w:cs="Calibri"/>
              </w:rPr>
            </w:pPr>
            <w:r w:rsidRPr="00EA21B8">
              <w:rPr>
                <w:rFonts w:ascii="Calibri" w:hAnsi="Calibri" w:cs="Calibri"/>
              </w:rPr>
              <w:t>No</w:t>
            </w:r>
          </w:p>
        </w:tc>
      </w:tr>
    </w:tbl>
    <w:p w14:paraId="690314D0" w14:textId="3F9B5C9D" w:rsidR="00DF704B" w:rsidRPr="00EA21B8" w:rsidRDefault="00DF704B" w:rsidP="000B7C48">
      <w:pPr>
        <w:pStyle w:val="Title"/>
        <w:jc w:val="left"/>
        <w:rPr>
          <w:rFonts w:ascii="Calibri" w:hAnsi="Calibri" w:cs="Calibri"/>
          <w:b w:val="0"/>
          <w:szCs w:val="24"/>
          <w:u w:val="none"/>
        </w:rPr>
      </w:pPr>
    </w:p>
    <w:p w14:paraId="6FD4117B" w14:textId="32FF9620" w:rsidR="00456391" w:rsidRPr="00682A9B" w:rsidRDefault="00456391" w:rsidP="00682A9B">
      <w:pPr>
        <w:pStyle w:val="Title"/>
        <w:jc w:val="left"/>
        <w:rPr>
          <w:rFonts w:ascii="Calibri" w:hAnsi="Calibri" w:cs="Calibri"/>
          <w:b w:val="0"/>
          <w:bCs/>
          <w:u w:val="none"/>
        </w:rPr>
      </w:pPr>
      <w:r w:rsidRPr="00682A9B">
        <w:rPr>
          <w:rFonts w:ascii="Calibri" w:hAnsi="Calibri" w:cs="Calibri"/>
          <w:b w:val="0"/>
          <w:bCs/>
          <w:u w:val="none"/>
        </w:rPr>
        <w:t xml:space="preserve">To learn more about how you and your family can be better prepared for emergencies—or to explore the SRD’s regional emergency program—visit </w:t>
      </w:r>
      <w:hyperlink r:id="rId10" w:tgtFrame="_new" w:history="1">
        <w:r w:rsidRPr="00682A9B">
          <w:rPr>
            <w:rStyle w:val="Hyperlink"/>
            <w:rFonts w:ascii="Calibri" w:hAnsi="Calibri" w:cs="Calibri"/>
            <w:b w:val="0"/>
            <w:bCs/>
            <w:u w:val="none"/>
          </w:rPr>
          <w:t>www.srd.ca/emergency-preparedness</w:t>
        </w:r>
      </w:hyperlink>
      <w:r w:rsidRPr="00682A9B">
        <w:rPr>
          <w:rFonts w:ascii="Calibri" w:hAnsi="Calibri" w:cs="Calibri"/>
          <w:b w:val="0"/>
          <w:bCs/>
          <w:u w:val="none"/>
        </w:rPr>
        <w:t>.</w:t>
      </w:r>
      <w:r>
        <w:rPr>
          <w:rFonts w:ascii="Calibri" w:hAnsi="Calibri" w:cs="Calibri"/>
          <w:b w:val="0"/>
          <w:bCs/>
          <w:u w:val="none"/>
        </w:rPr>
        <w:br/>
      </w:r>
    </w:p>
    <w:p w14:paraId="35AF9930" w14:textId="77777777" w:rsidR="00456391" w:rsidRPr="00682A9B" w:rsidRDefault="00456391" w:rsidP="00682A9B">
      <w:pPr>
        <w:pStyle w:val="Title"/>
        <w:jc w:val="left"/>
        <w:rPr>
          <w:rFonts w:ascii="Calibri" w:hAnsi="Calibri" w:cs="Calibri"/>
          <w:b w:val="0"/>
          <w:bCs/>
          <w:u w:val="none"/>
        </w:rPr>
      </w:pPr>
      <w:r w:rsidRPr="00682A9B">
        <w:rPr>
          <w:rFonts w:ascii="Calibri" w:hAnsi="Calibri" w:cs="Calibri"/>
          <w:b w:val="0"/>
          <w:bCs/>
          <w:u w:val="none"/>
        </w:rPr>
        <w:t xml:space="preserve">When building your household earthquake plan, take time to think through the specific needs of your family and home. You’ll find additional resources, toolkits, and planning guides at </w:t>
      </w:r>
      <w:hyperlink r:id="rId11" w:tgtFrame="_new" w:history="1">
        <w:r w:rsidRPr="00682A9B">
          <w:rPr>
            <w:rStyle w:val="Hyperlink"/>
            <w:rFonts w:ascii="Calibri" w:hAnsi="Calibri" w:cs="Calibri"/>
            <w:b w:val="0"/>
            <w:bCs/>
            <w:u w:val="none"/>
          </w:rPr>
          <w:t>www.srd.ca/household-community-preparedness</w:t>
        </w:r>
      </w:hyperlink>
    </w:p>
    <w:p w14:paraId="3DE7B8F6" w14:textId="77777777" w:rsidR="00E17AF9" w:rsidRPr="00EA21B8" w:rsidRDefault="00E17AF9" w:rsidP="000B7C48">
      <w:pPr>
        <w:pStyle w:val="Title"/>
        <w:jc w:val="left"/>
        <w:rPr>
          <w:rFonts w:ascii="Calibri" w:hAnsi="Calibri" w:cs="Calibri"/>
          <w:b w:val="0"/>
          <w:szCs w:val="24"/>
          <w:u w:val="none"/>
        </w:rPr>
      </w:pPr>
    </w:p>
    <w:p w14:paraId="1D231879" w14:textId="77777777" w:rsidR="000B7C48" w:rsidRPr="00EA21B8" w:rsidRDefault="000B7C48" w:rsidP="000B7C48">
      <w:pPr>
        <w:pStyle w:val="Title"/>
        <w:rPr>
          <w:rFonts w:ascii="Calibri" w:hAnsi="Calibri" w:cs="Calibri"/>
          <w:b w:val="0"/>
          <w:szCs w:val="24"/>
          <w:u w:val="none"/>
        </w:rPr>
      </w:pPr>
      <w:r w:rsidRPr="00EA21B8">
        <w:rPr>
          <w:rFonts w:ascii="Calibri" w:hAnsi="Calibri" w:cs="Calibri"/>
          <w:b w:val="0"/>
          <w:szCs w:val="24"/>
          <w:u w:val="none"/>
        </w:rPr>
        <w:t>-##-</w:t>
      </w:r>
    </w:p>
    <w:p w14:paraId="666EAC73" w14:textId="77777777" w:rsidR="000B7C48" w:rsidRPr="00EA21B8" w:rsidRDefault="000B7C48" w:rsidP="000B7C48">
      <w:pPr>
        <w:pStyle w:val="Title"/>
        <w:jc w:val="left"/>
        <w:rPr>
          <w:rFonts w:ascii="Calibri" w:hAnsi="Calibri" w:cs="Calibri"/>
          <w:b w:val="0"/>
          <w:szCs w:val="24"/>
          <w:u w:val="none"/>
        </w:rPr>
      </w:pPr>
    </w:p>
    <w:p w14:paraId="48EE41DB" w14:textId="17CE3C97" w:rsidR="00BB38F0" w:rsidRPr="00EA21B8" w:rsidRDefault="000B7C48" w:rsidP="000B7C48">
      <w:pPr>
        <w:pStyle w:val="Title"/>
        <w:jc w:val="left"/>
        <w:rPr>
          <w:rFonts w:ascii="Calibri" w:hAnsi="Calibri" w:cs="Calibri"/>
          <w:b w:val="0"/>
          <w:szCs w:val="24"/>
        </w:rPr>
      </w:pPr>
      <w:r w:rsidRPr="0010243C">
        <w:rPr>
          <w:rFonts w:ascii="Calibri" w:hAnsi="Calibri" w:cs="Calibri"/>
          <w:bCs/>
          <w:szCs w:val="24"/>
          <w:u w:val="none"/>
        </w:rPr>
        <w:t>Media Contact:</w:t>
      </w:r>
      <w:r w:rsidRPr="00EA21B8">
        <w:rPr>
          <w:rFonts w:ascii="Calibri" w:hAnsi="Calibri" w:cs="Calibri"/>
          <w:b w:val="0"/>
          <w:szCs w:val="24"/>
          <w:u w:val="none"/>
        </w:rPr>
        <w:t xml:space="preserve"> </w:t>
      </w:r>
      <w:r w:rsidR="0010243C">
        <w:rPr>
          <w:rFonts w:ascii="Calibri" w:hAnsi="Calibri" w:cs="Calibri"/>
          <w:b w:val="0"/>
          <w:szCs w:val="24"/>
          <w:u w:val="none"/>
        </w:rPr>
        <w:br/>
      </w:r>
      <w:r w:rsidRPr="00EA21B8">
        <w:rPr>
          <w:rFonts w:ascii="Calibri" w:hAnsi="Calibri" w:cs="Calibri"/>
          <w:b w:val="0"/>
          <w:szCs w:val="24"/>
          <w:u w:val="none"/>
        </w:rPr>
        <w:t>Shaun Koopman – SRD Manager, Emergency Services   250-830-6702 | skoopman@srd.ca</w:t>
      </w:r>
    </w:p>
    <w:sectPr w:rsidR="00BB38F0" w:rsidRPr="00EA21B8" w:rsidSect="009E0D83">
      <w:headerReference w:type="even" r:id="rId12"/>
      <w:headerReference w:type="default" r:id="rId13"/>
      <w:footerReference w:type="even" r:id="rId14"/>
      <w:footerReference w:type="default" r:id="rId15"/>
      <w:headerReference w:type="first" r:id="rId16"/>
      <w:footerReference w:type="first" r:id="rId17"/>
      <w:pgSz w:w="12240" w:h="15840"/>
      <w:pgMar w:top="720" w:right="720" w:bottom="720" w:left="720" w:header="1020" w:footer="544"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0D09B1" w14:textId="77777777" w:rsidR="0063323E" w:rsidRDefault="0063323E">
      <w:r>
        <w:separator/>
      </w:r>
    </w:p>
  </w:endnote>
  <w:endnote w:type="continuationSeparator" w:id="0">
    <w:p w14:paraId="4D52D2CC" w14:textId="77777777" w:rsidR="0063323E" w:rsidRDefault="006332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 w:name="ArialMT">
    <w:altName w:val="Arial"/>
    <w:panose1 w:val="00000000000000000000"/>
    <w:charset w:val="4D"/>
    <w:family w:val="swiss"/>
    <w:notTrueType/>
    <w:pitch w:val="default"/>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alatino">
    <w:altName w:val="Book Antiqua"/>
    <w:panose1 w:val="00000000000000000000"/>
    <w:charset w:val="4D"/>
    <w:family w:val="auto"/>
    <w:notTrueType/>
    <w:pitch w:val="variable"/>
    <w:sig w:usb0="A00002FF" w:usb1="7800205A" w:usb2="14600000" w:usb3="00000000" w:csb0="00000193" w:csb1="00000000"/>
  </w:font>
  <w:font w:name="Lucida Grande">
    <w:altName w:val="Courier New"/>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FDDCE" w14:textId="77777777" w:rsidR="00BA6A75" w:rsidRDefault="00BA6A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EA02E" w14:textId="77777777" w:rsidR="00BA6A75" w:rsidRDefault="00BA6A7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A2FE1" w14:textId="2B63795B" w:rsidR="00116D67" w:rsidRPr="00BA6A75" w:rsidRDefault="00FA6832" w:rsidP="00BA6A75">
    <w:pPr>
      <w:pStyle w:val="Default"/>
      <w:jc w:val="center"/>
      <w:rPr>
        <w:rFonts w:ascii="Calibri" w:hAnsi="Calibri" w:cs="Calibri"/>
        <w:lang w:eastAsia="en-CA"/>
      </w:rPr>
    </w:pPr>
    <w:r>
      <w:rPr>
        <w:i/>
        <w:iCs/>
        <w:sz w:val="16"/>
        <w:szCs w:val="16"/>
      </w:rPr>
      <w:t>______________________________________</w:t>
    </w:r>
    <w:r w:rsidR="003C0F2E">
      <w:rPr>
        <w:i/>
        <w:iCs/>
        <w:sz w:val="16"/>
        <w:szCs w:val="16"/>
      </w:rPr>
      <w:t>_____________________</w:t>
    </w:r>
    <w:r>
      <w:rPr>
        <w:i/>
        <w:iCs/>
        <w:sz w:val="16"/>
        <w:szCs w:val="16"/>
      </w:rPr>
      <w:t>____________________________________________________________________________</w:t>
    </w:r>
    <w:r>
      <w:rPr>
        <w:i/>
        <w:iCs/>
        <w:sz w:val="16"/>
        <w:szCs w:val="16"/>
      </w:rPr>
      <w:br/>
    </w:r>
    <w:r w:rsidRPr="00FF648B">
      <w:rPr>
        <w:rFonts w:ascii="Calibri" w:hAnsi="Calibri" w:cs="Calibri"/>
        <w:sz w:val="8"/>
        <w:szCs w:val="8"/>
      </w:rPr>
      <w:br/>
    </w:r>
    <w:r w:rsidR="00BA6A75" w:rsidRPr="00BA6A75">
      <w:rPr>
        <w:rFonts w:ascii="Calibri" w:hAnsi="Calibri" w:cs="Calibri"/>
        <w:lang w:eastAsia="en-CA"/>
      </w:rPr>
      <w:t xml:space="preserve"> </w:t>
    </w:r>
    <w:r w:rsidR="00BA6A75" w:rsidRPr="00BA6A75">
      <w:rPr>
        <w:rFonts w:ascii="Calibri" w:hAnsi="Calibri" w:cs="Calibri"/>
        <w:i/>
        <w:iCs/>
        <w:color w:val="323232"/>
        <w:sz w:val="18"/>
        <w:szCs w:val="18"/>
        <w:lang w:eastAsia="en-CA"/>
      </w:rPr>
      <w:t>The Strathcona Regional District respectfully acknowledges that our corporate office and the Strathcona Garden</w:t>
    </w:r>
    <w:r w:rsidR="00BA6A75" w:rsidRPr="00BA6A75">
      <w:rPr>
        <w:rFonts w:ascii="Calibri" w:hAnsi="Calibri" w:cs="Calibri"/>
        <w:i/>
        <w:iCs/>
        <w:sz w:val="18"/>
        <w:szCs w:val="18"/>
        <w:lang w:eastAsia="en-CA"/>
      </w:rPr>
      <w:t xml:space="preserve">s </w:t>
    </w:r>
    <w:r w:rsidR="00BA6A75" w:rsidRPr="00BA6A75">
      <w:rPr>
        <w:rFonts w:ascii="Calibri" w:hAnsi="Calibri" w:cs="Calibri"/>
        <w:i/>
        <w:iCs/>
        <w:color w:val="323232"/>
        <w:sz w:val="18"/>
        <w:szCs w:val="18"/>
        <w:lang w:eastAsia="en-CA"/>
      </w:rPr>
      <w:t>Recreation Complex are located on the traditional unceded territory of the Ligʷiłdax̌ ʷpeople. We also recognize that we operate within the traditional, treaty and unceded territories of the Ehattesaht, Homalco, Ka:'yu:'k't'h' / Che: k'tles7et'h’, Klahoose, K'omoks, Kwiakah, Mowachaht / Muchalaht,</w:t>
    </w:r>
    <w:r w:rsidR="00BA6A75">
      <w:rPr>
        <w:rFonts w:ascii="Calibri" w:hAnsi="Calibri" w:cs="Calibri"/>
        <w:i/>
        <w:iCs/>
        <w:color w:val="323232"/>
        <w:sz w:val="18"/>
        <w:szCs w:val="18"/>
        <w:lang w:eastAsia="en-CA"/>
      </w:rPr>
      <w:br/>
    </w:r>
    <w:r w:rsidR="00BA6A75" w:rsidRPr="00BA6A75">
      <w:rPr>
        <w:rFonts w:ascii="Calibri" w:hAnsi="Calibri" w:cs="Calibri"/>
        <w:i/>
        <w:iCs/>
        <w:color w:val="323232"/>
        <w:sz w:val="18"/>
        <w:szCs w:val="18"/>
        <w:lang w:eastAsia="en-CA"/>
      </w:rPr>
      <w:t>Nuchatlaht, Tla’amin, Tlowitsis, We Wai Kai and Wei Wai Kum First Nations.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AFE825" w14:textId="77777777" w:rsidR="0063323E" w:rsidRDefault="0063323E">
      <w:r>
        <w:separator/>
      </w:r>
    </w:p>
  </w:footnote>
  <w:footnote w:type="continuationSeparator" w:id="0">
    <w:p w14:paraId="5943D631" w14:textId="77777777" w:rsidR="0063323E" w:rsidRDefault="006332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A664C" w14:textId="77777777" w:rsidR="00BA6A75" w:rsidRDefault="00BA6A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76A74" w14:textId="77777777" w:rsidR="00BA6A75" w:rsidRDefault="00BA6A7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07D65" w14:textId="77777777" w:rsidR="001776ED" w:rsidRPr="009E0D83" w:rsidRDefault="00675CD8" w:rsidP="009E0D83">
    <w:pPr>
      <w:pStyle w:val="Header"/>
      <w:tabs>
        <w:tab w:val="left" w:pos="4020"/>
        <w:tab w:val="right" w:pos="10800"/>
      </w:tabs>
      <w:jc w:val="right"/>
      <w:rPr>
        <w:rFonts w:ascii="Calibri" w:hAnsi="Calibri" w:cs="Calibri"/>
        <w:bCs/>
        <w:color w:val="000000"/>
        <w:sz w:val="18"/>
        <w:szCs w:val="18"/>
      </w:rPr>
    </w:pPr>
    <w:r w:rsidRPr="00675CD8">
      <w:rPr>
        <w:rFonts w:asciiTheme="minorHAnsi" w:hAnsiTheme="minorHAnsi" w:cstheme="minorHAnsi"/>
        <w:noProof/>
        <w:sz w:val="18"/>
        <w:szCs w:val="18"/>
      </w:rPr>
      <mc:AlternateContent>
        <mc:Choice Requires="wps">
          <w:drawing>
            <wp:anchor distT="45720" distB="45720" distL="114300" distR="114300" simplePos="0" relativeHeight="251659264" behindDoc="0" locked="0" layoutInCell="1" allowOverlap="1" wp14:anchorId="0A734595" wp14:editId="034118FC">
              <wp:simplePos x="0" y="0"/>
              <wp:positionH relativeFrom="margin">
                <wp:align>center</wp:align>
              </wp:positionH>
              <wp:positionV relativeFrom="paragraph">
                <wp:posOffset>3175</wp:posOffset>
              </wp:positionV>
              <wp:extent cx="2252345" cy="1404620"/>
              <wp:effectExtent l="0" t="0" r="0" b="190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2662" cy="1404620"/>
                      </a:xfrm>
                      <a:prstGeom prst="rect">
                        <a:avLst/>
                      </a:prstGeom>
                      <a:solidFill>
                        <a:srgbClr val="FFFFFF"/>
                      </a:solidFill>
                      <a:ln w="9525">
                        <a:noFill/>
                        <a:miter lim="800000"/>
                        <a:headEnd/>
                        <a:tailEnd/>
                      </a:ln>
                    </wps:spPr>
                    <wps:txbx>
                      <w:txbxContent>
                        <w:p w14:paraId="5DEA76B8" w14:textId="77777777" w:rsidR="00675CD8" w:rsidRPr="00675CD8" w:rsidRDefault="00675CD8" w:rsidP="00675CD8">
                          <w:pPr>
                            <w:jc w:val="center"/>
                            <w:rPr>
                              <w:rFonts w:asciiTheme="minorHAnsi" w:hAnsiTheme="minorHAnsi" w:cstheme="minorHAnsi"/>
                              <w:b/>
                              <w:bCs/>
                              <w:sz w:val="36"/>
                              <w:szCs w:val="36"/>
                            </w:rPr>
                          </w:pPr>
                          <w:r w:rsidRPr="00675CD8">
                            <w:rPr>
                              <w:rFonts w:asciiTheme="minorHAnsi" w:hAnsiTheme="minorHAnsi" w:cstheme="minorHAnsi"/>
                              <w:b/>
                              <w:bCs/>
                              <w:sz w:val="36"/>
                              <w:szCs w:val="36"/>
                            </w:rPr>
                            <w:t>NEWS RELEASE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A734595" id="_x0000_t202" coordsize="21600,21600" o:spt="202" path="m,l,21600r21600,l21600,xe">
              <v:stroke joinstyle="miter"/>
              <v:path gradientshapeok="t" o:connecttype="rect"/>
            </v:shapetype>
            <v:shape id="Text Box 2" o:spid="_x0000_s1026" type="#_x0000_t202" style="position:absolute;left:0;text-align:left;margin-left:0;margin-top:.25pt;width:177.35pt;height:110.6pt;z-index:251659264;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" stroked="f">
              <v:textbox style="mso-fit-shape-to-text:t">
                <w:txbxContent>
                  <w:p w14:paraId="5DEA76B8" w14:textId="77777777" w:rsidR="00675CD8" w:rsidRPr="00675CD8" w:rsidRDefault="00675CD8" w:rsidP="00675CD8">
                    <w:pPr>
                      <w:jc w:val="center"/>
                      <w:rPr>
                        <w:rFonts w:asciiTheme="minorHAnsi" w:hAnsiTheme="minorHAnsi" w:cstheme="minorHAnsi"/>
                        <w:b/>
                        <w:bCs/>
                        <w:sz w:val="36"/>
                        <w:szCs w:val="36"/>
                      </w:rPr>
                    </w:pPr>
                    <w:r w:rsidRPr="00675CD8">
                      <w:rPr>
                        <w:rFonts w:asciiTheme="minorHAnsi" w:hAnsiTheme="minorHAnsi" w:cstheme="minorHAnsi"/>
                        <w:b/>
                        <w:bCs/>
                        <w:sz w:val="36"/>
                        <w:szCs w:val="36"/>
                      </w:rPr>
                      <w:t>NEWS RELEASE</w:t>
                    </w:r>
                  </w:p>
                </w:txbxContent>
              </v:textbox>
              <w10:wrap anchorx="margin"/>
            </v:shape>
          </w:pict>
        </mc:Fallback>
      </mc:AlternateContent>
    </w:r>
    <w:r w:rsidR="009E0D83" w:rsidRPr="009E0D83">
      <w:rPr>
        <w:noProof/>
        <w:sz w:val="28"/>
        <w:szCs w:val="28"/>
      </w:rPr>
      <w:drawing>
        <wp:anchor distT="0" distB="0" distL="114300" distR="114300" simplePos="0" relativeHeight="251657216" behindDoc="0" locked="0" layoutInCell="1" allowOverlap="1" wp14:anchorId="73682355" wp14:editId="7D205F06">
          <wp:simplePos x="0" y="0"/>
          <wp:positionH relativeFrom="margin">
            <wp:align>left</wp:align>
          </wp:positionH>
          <wp:positionV relativeFrom="paragraph">
            <wp:posOffset>-223751</wp:posOffset>
          </wp:positionV>
          <wp:extent cx="1219200" cy="642851"/>
          <wp:effectExtent l="0" t="0" r="0" b="5080"/>
          <wp:wrapNone/>
          <wp:docPr id="9" name="Picture 9" descr="SRD_Logo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RD_Logo_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9200" cy="6428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F7D51">
      <w:rPr>
        <w:rFonts w:ascii="Calibri" w:hAnsi="Calibri" w:cs="Calibri"/>
        <w:bCs/>
        <w:color w:val="000000"/>
        <w:sz w:val="16"/>
        <w:szCs w:val="16"/>
      </w:rPr>
      <w:t xml:space="preserve">      </w:t>
    </w:r>
    <w:r w:rsidR="001776ED">
      <w:rPr>
        <w:rFonts w:ascii="Calibri" w:hAnsi="Calibri" w:cs="Calibri"/>
        <w:bCs/>
        <w:color w:val="000000"/>
        <w:sz w:val="16"/>
        <w:szCs w:val="16"/>
      </w:rPr>
      <w:tab/>
    </w:r>
    <w:r w:rsidR="001776ED">
      <w:rPr>
        <w:rFonts w:ascii="Calibri" w:hAnsi="Calibri" w:cs="Calibri"/>
        <w:bCs/>
        <w:color w:val="000000"/>
        <w:sz w:val="16"/>
        <w:szCs w:val="16"/>
      </w:rPr>
      <w:tab/>
    </w:r>
    <w:r w:rsidR="001776ED">
      <w:rPr>
        <w:rFonts w:ascii="Calibri" w:hAnsi="Calibri" w:cs="Calibri"/>
        <w:bCs/>
        <w:color w:val="000000"/>
        <w:sz w:val="16"/>
        <w:szCs w:val="16"/>
      </w:rPr>
      <w:tab/>
    </w:r>
    <w:r w:rsidR="00FA6832" w:rsidRPr="009E0D83">
      <w:rPr>
        <w:rFonts w:ascii="Calibri" w:hAnsi="Calibri" w:cs="Calibri"/>
        <w:bCs/>
        <w:color w:val="000000"/>
        <w:sz w:val="18"/>
        <w:szCs w:val="18"/>
      </w:rPr>
      <w:t>990 Cedar St. Campbell River, BC   V9W 7Z8</w:t>
    </w:r>
  </w:p>
  <w:p w14:paraId="06378FB8" w14:textId="77777777" w:rsidR="00116D67" w:rsidRPr="009E0D83" w:rsidRDefault="009E0D83" w:rsidP="009E0D83">
    <w:pPr>
      <w:pStyle w:val="Header"/>
      <w:tabs>
        <w:tab w:val="left" w:pos="3945"/>
        <w:tab w:val="right" w:pos="10800"/>
      </w:tabs>
      <w:jc w:val="right"/>
      <w:rPr>
        <w:sz w:val="28"/>
        <w:szCs w:val="28"/>
      </w:rPr>
    </w:pPr>
    <w:r w:rsidRPr="009E0D83">
      <w:rPr>
        <w:rFonts w:ascii="Calibri" w:hAnsi="Calibri" w:cs="Calibri"/>
        <w:bCs/>
        <w:color w:val="000000"/>
        <w:sz w:val="18"/>
        <w:szCs w:val="18"/>
      </w:rPr>
      <w:tab/>
    </w:r>
    <w:r w:rsidRPr="009E0D83">
      <w:rPr>
        <w:rFonts w:ascii="Calibri" w:hAnsi="Calibri" w:cs="Calibri"/>
        <w:bCs/>
        <w:color w:val="000000"/>
        <w:sz w:val="18"/>
        <w:szCs w:val="18"/>
      </w:rPr>
      <w:tab/>
    </w:r>
    <w:r w:rsidRPr="009E0D83">
      <w:rPr>
        <w:rFonts w:ascii="Calibri" w:hAnsi="Calibri" w:cs="Calibri"/>
        <w:bCs/>
        <w:color w:val="000000"/>
        <w:sz w:val="18"/>
        <w:szCs w:val="18"/>
      </w:rPr>
      <w:tab/>
    </w:r>
    <w:r w:rsidR="00FA6832" w:rsidRPr="009E0D83">
      <w:rPr>
        <w:rFonts w:ascii="Calibri" w:hAnsi="Calibri" w:cs="Calibri"/>
        <w:bCs/>
        <w:color w:val="000000"/>
        <w:sz w:val="18"/>
        <w:szCs w:val="18"/>
      </w:rPr>
      <w:t>250-830-6700   •   1-877-830-2990</w:t>
    </w:r>
    <w:r w:rsidR="00FA6832" w:rsidRPr="009E0D83">
      <w:rPr>
        <w:rFonts w:ascii="Calibri" w:hAnsi="Calibri" w:cs="Calibri"/>
        <w:bCs/>
        <w:color w:val="000000"/>
        <w:sz w:val="18"/>
        <w:szCs w:val="18"/>
      </w:rPr>
      <w:br/>
      <w:t>info@srd.ca  •   www.srd.ca</w:t>
    </w:r>
    <w:r w:rsidR="00FA6832" w:rsidRPr="009E0D83">
      <w:rPr>
        <w:rFonts w:ascii="Calibri" w:hAnsi="Calibri" w:cs="Calibri"/>
        <w:bCs/>
        <w:color w:val="000000"/>
        <w:sz w:val="18"/>
        <w:szCs w:val="18"/>
      </w:rPr>
      <w:br/>
      <w:t>__________________________________________________________________________</w:t>
    </w:r>
    <w:r w:rsidR="003C0F2E" w:rsidRPr="009E0D83">
      <w:rPr>
        <w:rFonts w:ascii="Calibri" w:hAnsi="Calibri" w:cs="Calibri"/>
        <w:bCs/>
        <w:color w:val="000000"/>
        <w:sz w:val="18"/>
        <w:szCs w:val="18"/>
      </w:rPr>
      <w:t>__________________</w:t>
    </w:r>
    <w:r w:rsidR="00FA6832" w:rsidRPr="009E0D83">
      <w:rPr>
        <w:rFonts w:ascii="Calibri" w:hAnsi="Calibri" w:cs="Calibri"/>
        <w:bCs/>
        <w:color w:val="000000"/>
        <w:sz w:val="18"/>
        <w:szCs w:val="18"/>
      </w:rPr>
      <w:t>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E338D"/>
    <w:multiLevelType w:val="hybridMultilevel"/>
    <w:tmpl w:val="D26871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2A32AB2"/>
    <w:multiLevelType w:val="hybridMultilevel"/>
    <w:tmpl w:val="C62AD13C"/>
    <w:lvl w:ilvl="0" w:tplc="44083DF2">
      <w:start w:val="1995"/>
      <w:numFmt w:val="bullet"/>
      <w:lvlText w:val=""/>
      <w:lvlJc w:val="left"/>
      <w:pPr>
        <w:ind w:left="720" w:hanging="360"/>
      </w:pPr>
      <w:rPr>
        <w:rFonts w:ascii="Symbol" w:eastAsiaTheme="minorHAnsi" w:hAnsi="Symbol" w:cs="Apto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F76D63"/>
    <w:multiLevelType w:val="hybridMultilevel"/>
    <w:tmpl w:val="5EF07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6901BC"/>
    <w:multiLevelType w:val="hybridMultilevel"/>
    <w:tmpl w:val="55643BF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20116C02"/>
    <w:multiLevelType w:val="hybridMultilevel"/>
    <w:tmpl w:val="B90461A6"/>
    <w:lvl w:ilvl="0" w:tplc="04090001">
      <w:start w:val="1"/>
      <w:numFmt w:val="bullet"/>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5" w15:restartNumberingAfterBreak="0">
    <w:nsid w:val="21003429"/>
    <w:multiLevelType w:val="hybridMultilevel"/>
    <w:tmpl w:val="C5562048"/>
    <w:lvl w:ilvl="0" w:tplc="F6D036E8">
      <w:start w:val="18"/>
      <w:numFmt w:val="bullet"/>
      <w:lvlText w:val=""/>
      <w:lvlJc w:val="left"/>
      <w:pPr>
        <w:ind w:left="720" w:hanging="360"/>
      </w:pPr>
      <w:rPr>
        <w:rFonts w:ascii="Symbol" w:eastAsia="Times New Roman"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AE155B"/>
    <w:multiLevelType w:val="hybridMultilevel"/>
    <w:tmpl w:val="CB8E9E9C"/>
    <w:lvl w:ilvl="0" w:tplc="7E0AD41A">
      <w:start w:val="1"/>
      <w:numFmt w:val="bullet"/>
      <w:lvlText w:val=""/>
      <w:lvlJc w:val="left"/>
      <w:pPr>
        <w:tabs>
          <w:tab w:val="num" w:pos="360"/>
        </w:tabs>
        <w:ind w:left="360" w:hanging="360"/>
      </w:pPr>
      <w:rPr>
        <w:rFonts w:ascii="Symbol" w:hAnsi="Symbol" w:hint="default"/>
        <w:sz w:val="16"/>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8D10965"/>
    <w:multiLevelType w:val="hybridMultilevel"/>
    <w:tmpl w:val="99CCD40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3316043F"/>
    <w:multiLevelType w:val="hybridMultilevel"/>
    <w:tmpl w:val="3EB056EA"/>
    <w:lvl w:ilvl="0" w:tplc="2028E90A">
      <w:numFmt w:val="bullet"/>
      <w:lvlText w:val="•"/>
      <w:lvlJc w:val="left"/>
      <w:pPr>
        <w:ind w:left="1080" w:hanging="720"/>
      </w:pPr>
      <w:rPr>
        <w:rFonts w:ascii="Calibri" w:eastAsia="Times New Roman"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336A1F48"/>
    <w:multiLevelType w:val="hybridMultilevel"/>
    <w:tmpl w:val="659A294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523F089F"/>
    <w:multiLevelType w:val="hybridMultilevel"/>
    <w:tmpl w:val="783C356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596A0F0C"/>
    <w:multiLevelType w:val="hybridMultilevel"/>
    <w:tmpl w:val="5FA4B25A"/>
    <w:lvl w:ilvl="0" w:tplc="2028E90A">
      <w:numFmt w:val="bullet"/>
      <w:lvlText w:val="•"/>
      <w:lvlJc w:val="left"/>
      <w:pPr>
        <w:ind w:left="1080" w:hanging="720"/>
      </w:pPr>
      <w:rPr>
        <w:rFonts w:ascii="Calibri" w:eastAsia="Times New Roman"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5ABA67E3"/>
    <w:multiLevelType w:val="hybridMultilevel"/>
    <w:tmpl w:val="9586D8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35F0665"/>
    <w:multiLevelType w:val="hybridMultilevel"/>
    <w:tmpl w:val="815C0CAA"/>
    <w:lvl w:ilvl="0" w:tplc="C8282472">
      <w:numFmt w:val="bullet"/>
      <w:lvlText w:val=""/>
      <w:lvlJc w:val="left"/>
      <w:pPr>
        <w:ind w:left="720" w:hanging="360"/>
      </w:pPr>
      <w:rPr>
        <w:rFonts w:ascii="Symbol" w:eastAsia="Times New Roman" w:hAnsi="Symbol" w:cs="Segoe UI Histor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8DC0092"/>
    <w:multiLevelType w:val="hybridMultilevel"/>
    <w:tmpl w:val="C4A68994"/>
    <w:lvl w:ilvl="0" w:tplc="3D8A49FC">
      <w:numFmt w:val="bullet"/>
      <w:lvlText w:val=""/>
      <w:lvlJc w:val="left"/>
      <w:pPr>
        <w:ind w:left="720" w:hanging="360"/>
      </w:pPr>
      <w:rPr>
        <w:rFonts w:ascii="Symbol" w:eastAsia="Times New Roman" w:hAnsi="Symbol" w:cs="Segoe UI Histor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2586018"/>
    <w:multiLevelType w:val="hybridMultilevel"/>
    <w:tmpl w:val="7DC8DAB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77653AD7"/>
    <w:multiLevelType w:val="hybridMultilevel"/>
    <w:tmpl w:val="EDB85E9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783A0A8E"/>
    <w:multiLevelType w:val="hybridMultilevel"/>
    <w:tmpl w:val="327E9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BBE0A1C"/>
    <w:multiLevelType w:val="hybridMultilevel"/>
    <w:tmpl w:val="A1165A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937640080">
    <w:abstractNumId w:val="0"/>
  </w:num>
  <w:num w:numId="2" w16cid:durableId="16199931">
    <w:abstractNumId w:val="15"/>
  </w:num>
  <w:num w:numId="3" w16cid:durableId="753866121">
    <w:abstractNumId w:val="12"/>
  </w:num>
  <w:num w:numId="4" w16cid:durableId="1259295011">
    <w:abstractNumId w:val="9"/>
  </w:num>
  <w:num w:numId="5" w16cid:durableId="566964102">
    <w:abstractNumId w:val="6"/>
  </w:num>
  <w:num w:numId="6" w16cid:durableId="1114253752">
    <w:abstractNumId w:val="16"/>
  </w:num>
  <w:num w:numId="7" w16cid:durableId="1086850258">
    <w:abstractNumId w:val="3"/>
  </w:num>
  <w:num w:numId="8" w16cid:durableId="1611156205">
    <w:abstractNumId w:val="4"/>
  </w:num>
  <w:num w:numId="9" w16cid:durableId="1804730900">
    <w:abstractNumId w:val="7"/>
  </w:num>
  <w:num w:numId="10" w16cid:durableId="124085169">
    <w:abstractNumId w:val="18"/>
  </w:num>
  <w:num w:numId="11" w16cid:durableId="579143873">
    <w:abstractNumId w:val="10"/>
  </w:num>
  <w:num w:numId="12" w16cid:durableId="602104593">
    <w:abstractNumId w:val="11"/>
  </w:num>
  <w:num w:numId="13" w16cid:durableId="1983726934">
    <w:abstractNumId w:val="8"/>
  </w:num>
  <w:num w:numId="14" w16cid:durableId="267323019">
    <w:abstractNumId w:val="1"/>
  </w:num>
  <w:num w:numId="15" w16cid:durableId="1927028720">
    <w:abstractNumId w:val="13"/>
  </w:num>
  <w:num w:numId="16" w16cid:durableId="513424130">
    <w:abstractNumId w:val="5"/>
  </w:num>
  <w:num w:numId="17" w16cid:durableId="115026269">
    <w:abstractNumId w:val="14"/>
  </w:num>
  <w:num w:numId="18" w16cid:durableId="2146459534">
    <w:abstractNumId w:val="2"/>
  </w:num>
  <w:num w:numId="19" w16cid:durableId="170389343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AC3"/>
    <w:rsid w:val="00014BC2"/>
    <w:rsid w:val="00053904"/>
    <w:rsid w:val="00056CDA"/>
    <w:rsid w:val="00060841"/>
    <w:rsid w:val="00065D5B"/>
    <w:rsid w:val="000678DB"/>
    <w:rsid w:val="000858E0"/>
    <w:rsid w:val="000A4AC3"/>
    <w:rsid w:val="000B7C48"/>
    <w:rsid w:val="000C1B05"/>
    <w:rsid w:val="000E39A9"/>
    <w:rsid w:val="000E750B"/>
    <w:rsid w:val="000F4EB7"/>
    <w:rsid w:val="0010243C"/>
    <w:rsid w:val="00114C2D"/>
    <w:rsid w:val="00116D67"/>
    <w:rsid w:val="00117E88"/>
    <w:rsid w:val="00134D3C"/>
    <w:rsid w:val="00160507"/>
    <w:rsid w:val="00160837"/>
    <w:rsid w:val="00175C0D"/>
    <w:rsid w:val="001776ED"/>
    <w:rsid w:val="00180AD9"/>
    <w:rsid w:val="001907F2"/>
    <w:rsid w:val="001C4660"/>
    <w:rsid w:val="001C4DD4"/>
    <w:rsid w:val="001D0D55"/>
    <w:rsid w:val="001E230B"/>
    <w:rsid w:val="001F004F"/>
    <w:rsid w:val="00202CE5"/>
    <w:rsid w:val="00207D05"/>
    <w:rsid w:val="0021184D"/>
    <w:rsid w:val="00221C8F"/>
    <w:rsid w:val="00237032"/>
    <w:rsid w:val="00272D36"/>
    <w:rsid w:val="00277C93"/>
    <w:rsid w:val="00287404"/>
    <w:rsid w:val="0029208B"/>
    <w:rsid w:val="002923BA"/>
    <w:rsid w:val="00293398"/>
    <w:rsid w:val="00295E9F"/>
    <w:rsid w:val="002F01FB"/>
    <w:rsid w:val="002F06D4"/>
    <w:rsid w:val="00302187"/>
    <w:rsid w:val="00304805"/>
    <w:rsid w:val="00315FE0"/>
    <w:rsid w:val="00316FD6"/>
    <w:rsid w:val="00336A75"/>
    <w:rsid w:val="00337DD6"/>
    <w:rsid w:val="0034060B"/>
    <w:rsid w:val="0034128E"/>
    <w:rsid w:val="003414EE"/>
    <w:rsid w:val="0035374B"/>
    <w:rsid w:val="00357FC4"/>
    <w:rsid w:val="00375107"/>
    <w:rsid w:val="003C0F2E"/>
    <w:rsid w:val="003C603D"/>
    <w:rsid w:val="003D4209"/>
    <w:rsid w:val="003E4937"/>
    <w:rsid w:val="003F7D51"/>
    <w:rsid w:val="00404015"/>
    <w:rsid w:val="0041001F"/>
    <w:rsid w:val="00440D1F"/>
    <w:rsid w:val="0044527D"/>
    <w:rsid w:val="00452962"/>
    <w:rsid w:val="00456391"/>
    <w:rsid w:val="00457D99"/>
    <w:rsid w:val="0046679F"/>
    <w:rsid w:val="00480573"/>
    <w:rsid w:val="00480DA3"/>
    <w:rsid w:val="00481162"/>
    <w:rsid w:val="004A310D"/>
    <w:rsid w:val="004A4FD1"/>
    <w:rsid w:val="004A6831"/>
    <w:rsid w:val="004C3416"/>
    <w:rsid w:val="004C71C2"/>
    <w:rsid w:val="004D047B"/>
    <w:rsid w:val="004D1A19"/>
    <w:rsid w:val="004E1A77"/>
    <w:rsid w:val="004E7970"/>
    <w:rsid w:val="004F680E"/>
    <w:rsid w:val="00500C2B"/>
    <w:rsid w:val="00507817"/>
    <w:rsid w:val="0051201C"/>
    <w:rsid w:val="00517462"/>
    <w:rsid w:val="00521C47"/>
    <w:rsid w:val="00551083"/>
    <w:rsid w:val="00552525"/>
    <w:rsid w:val="00552F94"/>
    <w:rsid w:val="00572908"/>
    <w:rsid w:val="00576A67"/>
    <w:rsid w:val="005779C5"/>
    <w:rsid w:val="00584761"/>
    <w:rsid w:val="00587E55"/>
    <w:rsid w:val="005919FB"/>
    <w:rsid w:val="0059626F"/>
    <w:rsid w:val="0059755D"/>
    <w:rsid w:val="005A4559"/>
    <w:rsid w:val="005A55B7"/>
    <w:rsid w:val="005A73D4"/>
    <w:rsid w:val="005B055B"/>
    <w:rsid w:val="005B7066"/>
    <w:rsid w:val="005D228D"/>
    <w:rsid w:val="005D5E4E"/>
    <w:rsid w:val="005D7771"/>
    <w:rsid w:val="005E604A"/>
    <w:rsid w:val="005E6454"/>
    <w:rsid w:val="005F36E0"/>
    <w:rsid w:val="00601E96"/>
    <w:rsid w:val="006050B3"/>
    <w:rsid w:val="00610276"/>
    <w:rsid w:val="006135AF"/>
    <w:rsid w:val="006210A4"/>
    <w:rsid w:val="006232CB"/>
    <w:rsid w:val="0063323E"/>
    <w:rsid w:val="00653139"/>
    <w:rsid w:val="00654240"/>
    <w:rsid w:val="006667E4"/>
    <w:rsid w:val="00671DFC"/>
    <w:rsid w:val="00675CD8"/>
    <w:rsid w:val="006806A0"/>
    <w:rsid w:val="00682A9B"/>
    <w:rsid w:val="006846ED"/>
    <w:rsid w:val="00687730"/>
    <w:rsid w:val="006967D4"/>
    <w:rsid w:val="006A06AF"/>
    <w:rsid w:val="006A5867"/>
    <w:rsid w:val="006B2024"/>
    <w:rsid w:val="006B708A"/>
    <w:rsid w:val="006D209F"/>
    <w:rsid w:val="006D4185"/>
    <w:rsid w:val="006E12FD"/>
    <w:rsid w:val="006E55AC"/>
    <w:rsid w:val="006F791A"/>
    <w:rsid w:val="007001A9"/>
    <w:rsid w:val="0074206F"/>
    <w:rsid w:val="007454D1"/>
    <w:rsid w:val="00760F39"/>
    <w:rsid w:val="007662FF"/>
    <w:rsid w:val="0077770A"/>
    <w:rsid w:val="00777DC6"/>
    <w:rsid w:val="00781FB2"/>
    <w:rsid w:val="0078231B"/>
    <w:rsid w:val="007B1538"/>
    <w:rsid w:val="007C2992"/>
    <w:rsid w:val="007C5DA4"/>
    <w:rsid w:val="007D1F36"/>
    <w:rsid w:val="007E3FDF"/>
    <w:rsid w:val="007F6E29"/>
    <w:rsid w:val="007F70BF"/>
    <w:rsid w:val="0080298A"/>
    <w:rsid w:val="00821EC5"/>
    <w:rsid w:val="00826207"/>
    <w:rsid w:val="0085263C"/>
    <w:rsid w:val="00864AC4"/>
    <w:rsid w:val="008852FA"/>
    <w:rsid w:val="008876C1"/>
    <w:rsid w:val="0089023B"/>
    <w:rsid w:val="00891AFA"/>
    <w:rsid w:val="008961BA"/>
    <w:rsid w:val="008A074C"/>
    <w:rsid w:val="008A1303"/>
    <w:rsid w:val="008A76A7"/>
    <w:rsid w:val="008B36C2"/>
    <w:rsid w:val="008C246C"/>
    <w:rsid w:val="008C4DF5"/>
    <w:rsid w:val="008D15B6"/>
    <w:rsid w:val="008D1FEE"/>
    <w:rsid w:val="008D3A24"/>
    <w:rsid w:val="008E547E"/>
    <w:rsid w:val="008F35DB"/>
    <w:rsid w:val="00901D77"/>
    <w:rsid w:val="00907D46"/>
    <w:rsid w:val="0091333A"/>
    <w:rsid w:val="009217B3"/>
    <w:rsid w:val="0093031E"/>
    <w:rsid w:val="009304DD"/>
    <w:rsid w:val="00935468"/>
    <w:rsid w:val="009410A5"/>
    <w:rsid w:val="00944E64"/>
    <w:rsid w:val="00955AC9"/>
    <w:rsid w:val="009634B7"/>
    <w:rsid w:val="00976FD4"/>
    <w:rsid w:val="009823D1"/>
    <w:rsid w:val="00987404"/>
    <w:rsid w:val="00993B1E"/>
    <w:rsid w:val="00997385"/>
    <w:rsid w:val="009A7665"/>
    <w:rsid w:val="009C12AA"/>
    <w:rsid w:val="009E0D83"/>
    <w:rsid w:val="009E0DAB"/>
    <w:rsid w:val="009E201E"/>
    <w:rsid w:val="009E3224"/>
    <w:rsid w:val="009E5BB8"/>
    <w:rsid w:val="009F0427"/>
    <w:rsid w:val="009F365D"/>
    <w:rsid w:val="009F63CF"/>
    <w:rsid w:val="009F79DC"/>
    <w:rsid w:val="00A46331"/>
    <w:rsid w:val="00A50D11"/>
    <w:rsid w:val="00A57B6E"/>
    <w:rsid w:val="00A715DA"/>
    <w:rsid w:val="00A7265D"/>
    <w:rsid w:val="00A85576"/>
    <w:rsid w:val="00A8791A"/>
    <w:rsid w:val="00A94F4D"/>
    <w:rsid w:val="00A961CF"/>
    <w:rsid w:val="00A9638D"/>
    <w:rsid w:val="00AA69F5"/>
    <w:rsid w:val="00AB2CDA"/>
    <w:rsid w:val="00AF6F0B"/>
    <w:rsid w:val="00B00202"/>
    <w:rsid w:val="00B02F3C"/>
    <w:rsid w:val="00B13995"/>
    <w:rsid w:val="00B1628C"/>
    <w:rsid w:val="00B173B0"/>
    <w:rsid w:val="00B24208"/>
    <w:rsid w:val="00B32E34"/>
    <w:rsid w:val="00B64410"/>
    <w:rsid w:val="00B755A4"/>
    <w:rsid w:val="00B815F9"/>
    <w:rsid w:val="00B97B85"/>
    <w:rsid w:val="00BA6A75"/>
    <w:rsid w:val="00BB38F0"/>
    <w:rsid w:val="00BD480C"/>
    <w:rsid w:val="00BD5293"/>
    <w:rsid w:val="00BE337D"/>
    <w:rsid w:val="00BE525B"/>
    <w:rsid w:val="00BF387B"/>
    <w:rsid w:val="00C16EBE"/>
    <w:rsid w:val="00C22270"/>
    <w:rsid w:val="00C31D81"/>
    <w:rsid w:val="00C347A3"/>
    <w:rsid w:val="00C364EA"/>
    <w:rsid w:val="00C64F5A"/>
    <w:rsid w:val="00C651F0"/>
    <w:rsid w:val="00C86772"/>
    <w:rsid w:val="00C87BF4"/>
    <w:rsid w:val="00C96C75"/>
    <w:rsid w:val="00CA2E5A"/>
    <w:rsid w:val="00CC165C"/>
    <w:rsid w:val="00CE17F0"/>
    <w:rsid w:val="00CF2D3F"/>
    <w:rsid w:val="00D11270"/>
    <w:rsid w:val="00D15CC4"/>
    <w:rsid w:val="00D25A85"/>
    <w:rsid w:val="00D27DF0"/>
    <w:rsid w:val="00D32BBB"/>
    <w:rsid w:val="00D40004"/>
    <w:rsid w:val="00D56E10"/>
    <w:rsid w:val="00D61716"/>
    <w:rsid w:val="00D66F83"/>
    <w:rsid w:val="00D70E85"/>
    <w:rsid w:val="00D825BD"/>
    <w:rsid w:val="00D86EB2"/>
    <w:rsid w:val="00D935C1"/>
    <w:rsid w:val="00DC6211"/>
    <w:rsid w:val="00DD373B"/>
    <w:rsid w:val="00DD4BCB"/>
    <w:rsid w:val="00DD79CA"/>
    <w:rsid w:val="00DE3C93"/>
    <w:rsid w:val="00DF2A7C"/>
    <w:rsid w:val="00DF6798"/>
    <w:rsid w:val="00DF704B"/>
    <w:rsid w:val="00E17AF9"/>
    <w:rsid w:val="00E24C7A"/>
    <w:rsid w:val="00E31525"/>
    <w:rsid w:val="00E33C4F"/>
    <w:rsid w:val="00E4055B"/>
    <w:rsid w:val="00E40EAF"/>
    <w:rsid w:val="00E427F1"/>
    <w:rsid w:val="00E56FBC"/>
    <w:rsid w:val="00E57005"/>
    <w:rsid w:val="00E61E82"/>
    <w:rsid w:val="00E66CEF"/>
    <w:rsid w:val="00E80568"/>
    <w:rsid w:val="00E8474B"/>
    <w:rsid w:val="00E87663"/>
    <w:rsid w:val="00EA21B8"/>
    <w:rsid w:val="00EA45FB"/>
    <w:rsid w:val="00EB6E1B"/>
    <w:rsid w:val="00ED2C2D"/>
    <w:rsid w:val="00EF3344"/>
    <w:rsid w:val="00EF4705"/>
    <w:rsid w:val="00EF4E56"/>
    <w:rsid w:val="00EF6834"/>
    <w:rsid w:val="00F14383"/>
    <w:rsid w:val="00F15EE7"/>
    <w:rsid w:val="00F16E10"/>
    <w:rsid w:val="00F171BD"/>
    <w:rsid w:val="00F436EE"/>
    <w:rsid w:val="00F57EB2"/>
    <w:rsid w:val="00F62346"/>
    <w:rsid w:val="00F665B9"/>
    <w:rsid w:val="00F728D9"/>
    <w:rsid w:val="00F86581"/>
    <w:rsid w:val="00F96635"/>
    <w:rsid w:val="00FA230C"/>
    <w:rsid w:val="00FA30BB"/>
    <w:rsid w:val="00FA3D6C"/>
    <w:rsid w:val="00FA6832"/>
    <w:rsid w:val="00FC0E34"/>
    <w:rsid w:val="00FC7D3A"/>
    <w:rsid w:val="00FD3B3B"/>
    <w:rsid w:val="00FD4101"/>
    <w:rsid w:val="00FE7028"/>
    <w:rsid w:val="00FF0A24"/>
    <w:rsid w:val="00FF6430"/>
    <w:rsid w:val="00FF648B"/>
    <w:rsid w:val="00FF665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97CD597"/>
  <w15:docId w15:val="{F097BAB1-6F8A-47CF-98A8-9C8BAB27A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A4AC3"/>
    <w:rPr>
      <w:sz w:val="24"/>
      <w:szCs w:val="24"/>
      <w:lang w:val="en-US" w:eastAsia="en-US"/>
    </w:rPr>
  </w:style>
  <w:style w:type="paragraph" w:styleId="Heading1">
    <w:name w:val="heading 1"/>
    <w:basedOn w:val="Normal"/>
    <w:next w:val="Normal"/>
    <w:qFormat/>
    <w:rsid w:val="00FA30BB"/>
    <w:pPr>
      <w:keepNext/>
      <w:autoSpaceDE w:val="0"/>
      <w:autoSpaceDN w:val="0"/>
      <w:adjustRightInd w:val="0"/>
      <w:outlineLvl w:val="0"/>
    </w:pPr>
    <w:rPr>
      <w:rFonts w:ascii="ArialMT" w:hAnsi="ArialMT"/>
      <w:b/>
      <w:bCs/>
      <w:szCs w:val="20"/>
    </w:rPr>
  </w:style>
  <w:style w:type="paragraph" w:styleId="Heading2">
    <w:name w:val="heading 2"/>
    <w:basedOn w:val="Normal"/>
    <w:next w:val="Normal"/>
    <w:qFormat/>
    <w:rsid w:val="00FA30BB"/>
    <w:pPr>
      <w:keepNext/>
      <w:autoSpaceDE w:val="0"/>
      <w:autoSpaceDN w:val="0"/>
      <w:adjustRightInd w:val="0"/>
      <w:outlineLvl w:val="1"/>
    </w:pPr>
    <w:rPr>
      <w:rFonts w:ascii="ArialMT" w:hAnsi="ArialMT"/>
      <w:b/>
      <w:bCs/>
      <w:sz w:val="22"/>
      <w:szCs w:val="22"/>
    </w:rPr>
  </w:style>
  <w:style w:type="paragraph" w:styleId="Heading3">
    <w:name w:val="heading 3"/>
    <w:basedOn w:val="Normal"/>
    <w:next w:val="Normal"/>
    <w:qFormat/>
    <w:rsid w:val="00FA30BB"/>
    <w:pPr>
      <w:keepNext/>
      <w:jc w:val="both"/>
      <w:outlineLvl w:val="2"/>
    </w:pPr>
    <w:rPr>
      <w:rFonts w:ascii="Arial" w:hAnsi="Arial" w:cs="Arial"/>
      <w:bCs/>
      <w:sz w:val="32"/>
      <w:szCs w:val="20"/>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FA30BB"/>
    <w:pPr>
      <w:jc w:val="center"/>
    </w:pPr>
    <w:rPr>
      <w:rFonts w:ascii="Tahoma" w:hAnsi="Tahoma"/>
      <w:b/>
      <w:szCs w:val="20"/>
      <w:u w:val="single"/>
      <w:lang w:val="en-CA"/>
    </w:rPr>
  </w:style>
  <w:style w:type="paragraph" w:styleId="BodyText">
    <w:name w:val="Body Text"/>
    <w:basedOn w:val="Normal"/>
    <w:rsid w:val="00FA30BB"/>
    <w:pPr>
      <w:jc w:val="both"/>
    </w:pPr>
    <w:rPr>
      <w:rFonts w:ascii="Palatino" w:hAnsi="Palatino"/>
      <w:szCs w:val="20"/>
      <w:lang w:val="en-CA"/>
    </w:rPr>
  </w:style>
  <w:style w:type="character" w:styleId="Hyperlink">
    <w:name w:val="Hyperlink"/>
    <w:rsid w:val="00FA30BB"/>
    <w:rPr>
      <w:color w:val="0000FF"/>
      <w:u w:val="single"/>
    </w:rPr>
  </w:style>
  <w:style w:type="paragraph" w:styleId="Header">
    <w:name w:val="header"/>
    <w:basedOn w:val="Normal"/>
    <w:link w:val="HeaderChar"/>
    <w:uiPriority w:val="99"/>
    <w:rsid w:val="00FA30BB"/>
    <w:pPr>
      <w:tabs>
        <w:tab w:val="center" w:pos="4320"/>
        <w:tab w:val="right" w:pos="8640"/>
      </w:tabs>
    </w:pPr>
  </w:style>
  <w:style w:type="paragraph" w:styleId="Footer">
    <w:name w:val="footer"/>
    <w:basedOn w:val="Normal"/>
    <w:link w:val="FooterChar"/>
    <w:uiPriority w:val="99"/>
    <w:rsid w:val="00FA30BB"/>
    <w:pPr>
      <w:tabs>
        <w:tab w:val="center" w:pos="4320"/>
        <w:tab w:val="right" w:pos="8640"/>
      </w:tabs>
    </w:pPr>
  </w:style>
  <w:style w:type="paragraph" w:styleId="BodyText2">
    <w:name w:val="Body Text 2"/>
    <w:basedOn w:val="Normal"/>
    <w:rsid w:val="00FA30BB"/>
    <w:pPr>
      <w:autoSpaceDE w:val="0"/>
      <w:autoSpaceDN w:val="0"/>
      <w:adjustRightInd w:val="0"/>
    </w:pPr>
    <w:rPr>
      <w:rFonts w:ascii="ArialMT" w:hAnsi="ArialMT"/>
      <w:sz w:val="22"/>
      <w:szCs w:val="22"/>
    </w:rPr>
  </w:style>
  <w:style w:type="paragraph" w:styleId="BalloonText">
    <w:name w:val="Balloon Text"/>
    <w:basedOn w:val="Normal"/>
    <w:link w:val="BalloonTextChar"/>
    <w:rsid w:val="00FA30BB"/>
    <w:rPr>
      <w:rFonts w:ascii="Lucida Grande" w:hAnsi="Lucida Grande"/>
      <w:sz w:val="18"/>
      <w:szCs w:val="18"/>
    </w:rPr>
  </w:style>
  <w:style w:type="character" w:styleId="FollowedHyperlink">
    <w:name w:val="FollowedHyperlink"/>
    <w:rsid w:val="00FA30BB"/>
    <w:rPr>
      <w:color w:val="800080"/>
      <w:u w:val="single"/>
    </w:rPr>
  </w:style>
  <w:style w:type="paragraph" w:styleId="BodyText3">
    <w:name w:val="Body Text 3"/>
    <w:basedOn w:val="Normal"/>
    <w:rsid w:val="00FA30BB"/>
    <w:pPr>
      <w:autoSpaceDE w:val="0"/>
      <w:autoSpaceDN w:val="0"/>
      <w:adjustRightInd w:val="0"/>
    </w:pPr>
    <w:rPr>
      <w:rFonts w:ascii="Arial" w:hAnsi="Arial" w:cs="Arial"/>
      <w:color w:val="0000FF"/>
      <w:sz w:val="22"/>
    </w:rPr>
  </w:style>
  <w:style w:type="paragraph" w:styleId="NormalWeb">
    <w:name w:val="Normal (Web)"/>
    <w:basedOn w:val="Normal"/>
    <w:uiPriority w:val="99"/>
    <w:rsid w:val="0051201C"/>
    <w:pPr>
      <w:spacing w:before="100" w:beforeAutospacing="1" w:after="100" w:afterAutospacing="1"/>
    </w:pPr>
    <w:rPr>
      <w:lang w:val="en-CA" w:eastAsia="en-CA"/>
    </w:rPr>
  </w:style>
  <w:style w:type="paragraph" w:styleId="ListParagraph">
    <w:name w:val="List Paragraph"/>
    <w:basedOn w:val="Normal"/>
    <w:uiPriority w:val="34"/>
    <w:qFormat/>
    <w:rsid w:val="0051201C"/>
    <w:pPr>
      <w:ind w:left="720"/>
      <w:contextualSpacing/>
    </w:pPr>
    <w:rPr>
      <w:rFonts w:ascii="Arial" w:hAnsi="Arial"/>
      <w:sz w:val="20"/>
      <w:lang w:val="en-CA" w:eastAsia="en-CA"/>
    </w:rPr>
  </w:style>
  <w:style w:type="character" w:styleId="UnresolvedMention">
    <w:name w:val="Unresolved Mention"/>
    <w:uiPriority w:val="99"/>
    <w:semiHidden/>
    <w:unhideWhenUsed/>
    <w:rsid w:val="008A76A7"/>
    <w:rPr>
      <w:color w:val="605E5C"/>
      <w:shd w:val="clear" w:color="auto" w:fill="E1DFDD"/>
    </w:rPr>
  </w:style>
  <w:style w:type="character" w:styleId="CommentReference">
    <w:name w:val="annotation reference"/>
    <w:semiHidden/>
    <w:unhideWhenUsed/>
    <w:rsid w:val="00202CE5"/>
    <w:rPr>
      <w:sz w:val="16"/>
      <w:szCs w:val="16"/>
    </w:rPr>
  </w:style>
  <w:style w:type="paragraph" w:styleId="CommentText">
    <w:name w:val="annotation text"/>
    <w:basedOn w:val="Normal"/>
    <w:link w:val="CommentTextChar"/>
    <w:semiHidden/>
    <w:unhideWhenUsed/>
    <w:rsid w:val="00202CE5"/>
    <w:rPr>
      <w:sz w:val="20"/>
      <w:szCs w:val="20"/>
    </w:rPr>
  </w:style>
  <w:style w:type="character" w:customStyle="1" w:styleId="CommentTextChar">
    <w:name w:val="Comment Text Char"/>
    <w:basedOn w:val="DefaultParagraphFont"/>
    <w:link w:val="CommentText"/>
    <w:semiHidden/>
    <w:rsid w:val="00202CE5"/>
  </w:style>
  <w:style w:type="paragraph" w:styleId="CommentSubject">
    <w:name w:val="annotation subject"/>
    <w:basedOn w:val="CommentText"/>
    <w:next w:val="CommentText"/>
    <w:link w:val="CommentSubjectChar"/>
    <w:semiHidden/>
    <w:unhideWhenUsed/>
    <w:rsid w:val="00202CE5"/>
    <w:rPr>
      <w:b/>
      <w:bCs/>
    </w:rPr>
  </w:style>
  <w:style w:type="character" w:customStyle="1" w:styleId="CommentSubjectChar">
    <w:name w:val="Comment Subject Char"/>
    <w:link w:val="CommentSubject"/>
    <w:semiHidden/>
    <w:rsid w:val="00202CE5"/>
    <w:rPr>
      <w:b/>
      <w:bCs/>
    </w:rPr>
  </w:style>
  <w:style w:type="character" w:customStyle="1" w:styleId="HeaderChar">
    <w:name w:val="Header Char"/>
    <w:link w:val="Header"/>
    <w:uiPriority w:val="99"/>
    <w:rsid w:val="00D15CC4"/>
    <w:rPr>
      <w:sz w:val="24"/>
      <w:szCs w:val="24"/>
    </w:rPr>
  </w:style>
  <w:style w:type="paragraph" w:customStyle="1" w:styleId="Default">
    <w:name w:val="Default"/>
    <w:rsid w:val="00B00202"/>
    <w:pPr>
      <w:autoSpaceDE w:val="0"/>
      <w:autoSpaceDN w:val="0"/>
      <w:adjustRightInd w:val="0"/>
    </w:pPr>
    <w:rPr>
      <w:color w:val="000000"/>
      <w:sz w:val="24"/>
      <w:szCs w:val="24"/>
      <w:lang w:eastAsia="en-US"/>
    </w:rPr>
  </w:style>
  <w:style w:type="paragraph" w:customStyle="1" w:styleId="xmsonormal">
    <w:name w:val="x_msonormal"/>
    <w:basedOn w:val="Normal"/>
    <w:rsid w:val="006A5867"/>
    <w:rPr>
      <w:rFonts w:ascii="Calibri" w:eastAsia="Calibri" w:hAnsi="Calibri" w:cs="Calibri"/>
      <w:sz w:val="22"/>
      <w:szCs w:val="22"/>
      <w:lang w:val="en-CA" w:eastAsia="en-CA"/>
    </w:rPr>
  </w:style>
  <w:style w:type="character" w:customStyle="1" w:styleId="FooterChar">
    <w:name w:val="Footer Char"/>
    <w:link w:val="Footer"/>
    <w:uiPriority w:val="99"/>
    <w:rsid w:val="00FA6832"/>
    <w:rPr>
      <w:sz w:val="24"/>
      <w:szCs w:val="24"/>
    </w:rPr>
  </w:style>
  <w:style w:type="character" w:customStyle="1" w:styleId="BalloonTextChar">
    <w:name w:val="Balloon Text Char"/>
    <w:basedOn w:val="DefaultParagraphFont"/>
    <w:link w:val="BalloonText"/>
    <w:rsid w:val="009E0D83"/>
    <w:rPr>
      <w:rFonts w:ascii="Lucida Grande" w:hAnsi="Lucida Grande"/>
      <w:sz w:val="18"/>
      <w:szCs w:val="18"/>
      <w:lang w:val="en-US" w:eastAsia="en-US"/>
    </w:rPr>
  </w:style>
  <w:style w:type="table" w:styleId="TableGrid">
    <w:name w:val="Table Grid"/>
    <w:basedOn w:val="TableNormal"/>
    <w:uiPriority w:val="39"/>
    <w:rsid w:val="00EA45FB"/>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17AF9"/>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766708">
      <w:bodyDiv w:val="1"/>
      <w:marLeft w:val="0"/>
      <w:marRight w:val="0"/>
      <w:marTop w:val="0"/>
      <w:marBottom w:val="0"/>
      <w:divBdr>
        <w:top w:val="none" w:sz="0" w:space="0" w:color="auto"/>
        <w:left w:val="none" w:sz="0" w:space="0" w:color="auto"/>
        <w:bottom w:val="none" w:sz="0" w:space="0" w:color="auto"/>
        <w:right w:val="none" w:sz="0" w:space="0" w:color="auto"/>
      </w:divBdr>
    </w:div>
    <w:div w:id="103228335">
      <w:bodyDiv w:val="1"/>
      <w:marLeft w:val="0"/>
      <w:marRight w:val="0"/>
      <w:marTop w:val="0"/>
      <w:marBottom w:val="0"/>
      <w:divBdr>
        <w:top w:val="none" w:sz="0" w:space="0" w:color="auto"/>
        <w:left w:val="none" w:sz="0" w:space="0" w:color="auto"/>
        <w:bottom w:val="none" w:sz="0" w:space="0" w:color="auto"/>
        <w:right w:val="none" w:sz="0" w:space="0" w:color="auto"/>
      </w:divBdr>
    </w:div>
    <w:div w:id="535315550">
      <w:bodyDiv w:val="1"/>
      <w:marLeft w:val="0"/>
      <w:marRight w:val="0"/>
      <w:marTop w:val="0"/>
      <w:marBottom w:val="0"/>
      <w:divBdr>
        <w:top w:val="none" w:sz="0" w:space="0" w:color="auto"/>
        <w:left w:val="none" w:sz="0" w:space="0" w:color="auto"/>
        <w:bottom w:val="none" w:sz="0" w:space="0" w:color="auto"/>
        <w:right w:val="none" w:sz="0" w:space="0" w:color="auto"/>
      </w:divBdr>
    </w:div>
    <w:div w:id="1085102997">
      <w:bodyDiv w:val="1"/>
      <w:marLeft w:val="0"/>
      <w:marRight w:val="0"/>
      <w:marTop w:val="0"/>
      <w:marBottom w:val="0"/>
      <w:divBdr>
        <w:top w:val="none" w:sz="0" w:space="0" w:color="auto"/>
        <w:left w:val="none" w:sz="0" w:space="0" w:color="auto"/>
        <w:bottom w:val="none" w:sz="0" w:space="0" w:color="auto"/>
        <w:right w:val="none" w:sz="0" w:space="0" w:color="auto"/>
      </w:divBdr>
    </w:div>
    <w:div w:id="1123500674">
      <w:bodyDiv w:val="1"/>
      <w:marLeft w:val="0"/>
      <w:marRight w:val="0"/>
      <w:marTop w:val="0"/>
      <w:marBottom w:val="0"/>
      <w:divBdr>
        <w:top w:val="none" w:sz="0" w:space="0" w:color="auto"/>
        <w:left w:val="none" w:sz="0" w:space="0" w:color="auto"/>
        <w:bottom w:val="none" w:sz="0" w:space="0" w:color="auto"/>
        <w:right w:val="none" w:sz="0" w:space="0" w:color="auto"/>
      </w:divBdr>
    </w:div>
    <w:div w:id="1265379918">
      <w:bodyDiv w:val="1"/>
      <w:marLeft w:val="0"/>
      <w:marRight w:val="0"/>
      <w:marTop w:val="0"/>
      <w:marBottom w:val="0"/>
      <w:divBdr>
        <w:top w:val="none" w:sz="0" w:space="0" w:color="auto"/>
        <w:left w:val="none" w:sz="0" w:space="0" w:color="auto"/>
        <w:bottom w:val="none" w:sz="0" w:space="0" w:color="auto"/>
        <w:right w:val="none" w:sz="0" w:space="0" w:color="auto"/>
      </w:divBdr>
    </w:div>
    <w:div w:id="2044136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hakeoutbc.ca"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rd.ca/household-community-preparednes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srd.ca/emergency-preparednes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skoopman@srd.ca"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popove\Documents\Custom%20Office%20Templates\SRD%20News%20Release%20Template%2020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8F7C11-163D-4EA0-82A0-EF472F782C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SRD News Release Template 2023</Template>
  <TotalTime>2</TotalTime>
  <Pages>2</Pages>
  <Words>517</Words>
  <Characters>3093</Characters>
  <Application>Microsoft Office Word</Application>
  <DocSecurity>0</DocSecurity>
  <Lines>162</Lines>
  <Paragraphs>100</Paragraphs>
  <ScaleCrop>false</ScaleCrop>
  <HeadingPairs>
    <vt:vector size="2" baseType="variant">
      <vt:variant>
        <vt:lpstr>Title</vt:lpstr>
      </vt:variant>
      <vt:variant>
        <vt:i4>1</vt:i4>
      </vt:variant>
    </vt:vector>
  </HeadingPairs>
  <TitlesOfParts>
    <vt:vector size="1" baseType="lpstr">
      <vt:lpstr>Summary</vt:lpstr>
    </vt:vector>
  </TitlesOfParts>
  <Company>RDCS</Company>
  <LinksUpToDate>false</LinksUpToDate>
  <CharactersWithSpaces>3510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dc:title>
  <dc:creator>Elaine Popove</dc:creator>
  <cp:lastModifiedBy>Elaine Popove</cp:lastModifiedBy>
  <cp:revision>3</cp:revision>
  <cp:lastPrinted>2023-03-30T17:03:00Z</cp:lastPrinted>
  <dcterms:created xsi:type="dcterms:W3CDTF">2025-10-01T18:03:00Z</dcterms:created>
  <dcterms:modified xsi:type="dcterms:W3CDTF">2025-10-01T18:06:00Z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6fc204df-fac2-47d4-a01c-7e6d31d6e320</vt:lpwstr>
  </property>
</Properties>
</file>