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72E69" w14:textId="6FA3D3D6" w:rsidR="00DA799A" w:rsidRDefault="00B76593" w:rsidP="00B76593">
      <w:pPr>
        <w:jc w:val="center"/>
      </w:pPr>
      <w:r>
        <w:rPr>
          <w:noProof/>
        </w:rPr>
        <w:drawing>
          <wp:inline distT="0" distB="0" distL="0" distR="0" wp14:anchorId="4E085938" wp14:editId="31539C66">
            <wp:extent cx="1289685" cy="1168400"/>
            <wp:effectExtent l="0" t="0" r="5715" b="0"/>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5535" cy="1182760"/>
                    </a:xfrm>
                    <a:prstGeom prst="rect">
                      <a:avLst/>
                    </a:prstGeom>
                    <a:noFill/>
                    <a:ln>
                      <a:noFill/>
                    </a:ln>
                  </pic:spPr>
                </pic:pic>
              </a:graphicData>
            </a:graphic>
          </wp:inline>
        </w:drawing>
      </w:r>
    </w:p>
    <w:p w14:paraId="7B02B053" w14:textId="31335C76" w:rsidR="00B76593" w:rsidRDefault="00B76593" w:rsidP="00B76593">
      <w:pPr>
        <w:jc w:val="center"/>
      </w:pPr>
    </w:p>
    <w:tbl>
      <w:tblPr>
        <w:tblpPr w:leftFromText="180" w:rightFromText="180" w:vertAnchor="page" w:horzAnchor="margin" w:tblpY="4774"/>
        <w:tblW w:w="10116"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7668"/>
        <w:gridCol w:w="2448"/>
      </w:tblGrid>
      <w:tr w:rsidR="00B76593" w:rsidRPr="0059459E" w14:paraId="718F1488" w14:textId="77777777" w:rsidTr="0069321F">
        <w:trPr>
          <w:trHeight w:val="827"/>
        </w:trPr>
        <w:tc>
          <w:tcPr>
            <w:tcW w:w="7668" w:type="dxa"/>
            <w:tcBorders>
              <w:top w:val="double" w:sz="7" w:space="0" w:color="000000"/>
              <w:left w:val="double" w:sz="7" w:space="0" w:color="000000"/>
              <w:bottom w:val="single" w:sz="7" w:space="0" w:color="000000"/>
              <w:right w:val="single" w:sz="7" w:space="0" w:color="000000"/>
            </w:tcBorders>
            <w:shd w:val="clear" w:color="auto" w:fill="auto"/>
          </w:tcPr>
          <w:p w14:paraId="7F6D95E8" w14:textId="77777777" w:rsidR="00B76593" w:rsidRPr="0059459E" w:rsidRDefault="00B76593" w:rsidP="0069321F">
            <w:pPr>
              <w:spacing w:before="300"/>
              <w:rPr>
                <w:rFonts w:ascii="AvenirNext LT Pro Regular" w:hAnsi="AvenirNext LT Pro Regular"/>
                <w:b/>
                <w:sz w:val="24"/>
                <w:szCs w:val="24"/>
              </w:rPr>
            </w:pPr>
            <w:r>
              <w:rPr>
                <w:rFonts w:ascii="AvenirNext LT Pro Regular" w:hAnsi="AvenirNext LT Pro Regular"/>
                <w:b/>
                <w:i/>
                <w:iCs/>
                <w:sz w:val="24"/>
                <w:szCs w:val="24"/>
              </w:rPr>
              <w:t xml:space="preserve">Village of Tahsis </w:t>
            </w:r>
          </w:p>
        </w:tc>
        <w:tc>
          <w:tcPr>
            <w:tcW w:w="2448" w:type="dxa"/>
            <w:tcBorders>
              <w:top w:val="double" w:sz="7" w:space="0" w:color="000000"/>
              <w:left w:val="single" w:sz="7" w:space="0" w:color="000000"/>
              <w:bottom w:val="single" w:sz="7" w:space="0" w:color="000000"/>
              <w:right w:val="double" w:sz="7" w:space="0" w:color="000000"/>
            </w:tcBorders>
            <w:shd w:val="clear" w:color="auto" w:fill="auto"/>
          </w:tcPr>
          <w:p w14:paraId="2A1CD6CD" w14:textId="77777777" w:rsidR="00B76593" w:rsidRDefault="00B76593" w:rsidP="0069321F">
            <w:pPr>
              <w:rPr>
                <w:rFonts w:ascii="AvenirNext LT Pro Regular" w:hAnsi="AvenirNext LT Pro Regular"/>
                <w:b/>
                <w:sz w:val="24"/>
                <w:szCs w:val="24"/>
              </w:rPr>
            </w:pPr>
          </w:p>
          <w:p w14:paraId="2F693125" w14:textId="665E5471" w:rsidR="00B76593" w:rsidRPr="00D04B72" w:rsidRDefault="00B76593" w:rsidP="0069321F">
            <w:pPr>
              <w:rPr>
                <w:rFonts w:ascii="AvenirNext LT Pro Regular" w:hAnsi="AvenirNext LT Pro Regular"/>
                <w:b/>
                <w:sz w:val="24"/>
                <w:szCs w:val="24"/>
              </w:rPr>
            </w:pPr>
            <w:r>
              <w:rPr>
                <w:rFonts w:ascii="AvenirNext LT Pro Regular" w:hAnsi="AvenirNext LT Pro Regular"/>
                <w:b/>
                <w:sz w:val="24"/>
                <w:szCs w:val="24"/>
              </w:rPr>
              <w:t xml:space="preserve">File #: </w:t>
            </w:r>
            <w:bookmarkStart w:id="0" w:name="_Hlk40692379"/>
            <w:r>
              <w:rPr>
                <w:rFonts w:ascii="AvenirNext LT Pro Regular" w:hAnsi="AvenirNext LT Pro Regular"/>
                <w:b/>
                <w:sz w:val="24"/>
                <w:szCs w:val="24"/>
              </w:rPr>
              <w:t>VOT 00</w:t>
            </w:r>
            <w:bookmarkEnd w:id="0"/>
            <w:r w:rsidR="002835E4">
              <w:rPr>
                <w:rFonts w:ascii="AvenirNext LT Pro Regular" w:hAnsi="AvenirNext LT Pro Regular"/>
                <w:b/>
                <w:sz w:val="24"/>
                <w:szCs w:val="24"/>
              </w:rPr>
              <w:t>6</w:t>
            </w:r>
          </w:p>
        </w:tc>
      </w:tr>
      <w:tr w:rsidR="00B76593" w:rsidRPr="0059459E" w14:paraId="2143F662" w14:textId="77777777" w:rsidTr="0069321F">
        <w:trPr>
          <w:trHeight w:val="487"/>
        </w:trPr>
        <w:tc>
          <w:tcPr>
            <w:tcW w:w="7668" w:type="dxa"/>
            <w:tcBorders>
              <w:top w:val="single" w:sz="7" w:space="0" w:color="000000"/>
              <w:left w:val="double" w:sz="7" w:space="0" w:color="000000"/>
              <w:bottom w:val="double" w:sz="7" w:space="0" w:color="000000"/>
              <w:right w:val="single" w:sz="7" w:space="0" w:color="000000"/>
            </w:tcBorders>
            <w:shd w:val="clear" w:color="auto" w:fill="auto"/>
          </w:tcPr>
          <w:p w14:paraId="1913992C" w14:textId="03444211" w:rsidR="00B76593" w:rsidRPr="0059459E" w:rsidRDefault="00B76593" w:rsidP="0069321F">
            <w:pPr>
              <w:spacing w:before="100"/>
              <w:rPr>
                <w:rFonts w:ascii="AvenirNext LT Pro Regular" w:hAnsi="AvenirNext LT Pro Regular"/>
                <w:b/>
                <w:sz w:val="24"/>
                <w:szCs w:val="24"/>
              </w:rPr>
            </w:pPr>
            <w:r w:rsidRPr="0059459E">
              <w:rPr>
                <w:rFonts w:ascii="AvenirNext LT Pro Regular" w:hAnsi="AvenirNext LT Pro Regular"/>
                <w:b/>
                <w:bCs/>
                <w:sz w:val="24"/>
                <w:szCs w:val="24"/>
              </w:rPr>
              <w:t xml:space="preserve">TITLE: </w:t>
            </w:r>
            <w:r>
              <w:rPr>
                <w:rFonts w:ascii="AvenirNext LT Pro Regular" w:hAnsi="AvenirNext LT Pro Regular"/>
                <w:b/>
                <w:bCs/>
                <w:sz w:val="26"/>
                <w:szCs w:val="26"/>
              </w:rPr>
              <w:t>Recreation Center</w:t>
            </w:r>
            <w:r>
              <w:rPr>
                <w:rFonts w:ascii="AvenirNext LT Pro Regular" w:hAnsi="AvenirNext LT Pro Regular"/>
                <w:b/>
                <w:bCs/>
                <w:sz w:val="24"/>
                <w:szCs w:val="24"/>
              </w:rPr>
              <w:t xml:space="preserve"> </w:t>
            </w:r>
            <w:r>
              <w:rPr>
                <w:rFonts w:ascii="AvenirNext LT Pro Regular" w:hAnsi="AvenirNext LT Pro Regular"/>
                <w:b/>
                <w:bCs/>
                <w:sz w:val="26"/>
                <w:szCs w:val="28"/>
              </w:rPr>
              <w:t>COVID-19 Safety Plan</w:t>
            </w:r>
          </w:p>
        </w:tc>
        <w:tc>
          <w:tcPr>
            <w:tcW w:w="2448" w:type="dxa"/>
            <w:tcBorders>
              <w:top w:val="single" w:sz="7" w:space="0" w:color="000000"/>
              <w:left w:val="single" w:sz="7" w:space="0" w:color="000000"/>
              <w:bottom w:val="double" w:sz="7" w:space="0" w:color="000000"/>
              <w:right w:val="double" w:sz="7" w:space="0" w:color="000000"/>
            </w:tcBorders>
            <w:shd w:val="clear" w:color="auto" w:fill="auto"/>
          </w:tcPr>
          <w:p w14:paraId="1FE7F8E4" w14:textId="3BEE22C1" w:rsidR="00B76593" w:rsidRPr="0059459E" w:rsidRDefault="00B76593" w:rsidP="0069321F">
            <w:pPr>
              <w:spacing w:before="100"/>
              <w:rPr>
                <w:rFonts w:ascii="AvenirNext LT Pro Regular" w:hAnsi="AvenirNext LT Pro Regular"/>
                <w:b/>
                <w:sz w:val="24"/>
                <w:szCs w:val="24"/>
              </w:rPr>
            </w:pPr>
            <w:r>
              <w:rPr>
                <w:rFonts w:ascii="AvenirNext LT Pro Regular" w:hAnsi="AvenirNext LT Pro Regular"/>
                <w:b/>
                <w:sz w:val="24"/>
                <w:szCs w:val="24"/>
              </w:rPr>
              <w:t xml:space="preserve">Number of </w:t>
            </w:r>
            <w:r w:rsidRPr="0059459E">
              <w:rPr>
                <w:rFonts w:ascii="AvenirNext LT Pro Regular" w:hAnsi="AvenirNext LT Pro Regular"/>
                <w:b/>
                <w:sz w:val="24"/>
                <w:szCs w:val="24"/>
              </w:rPr>
              <w:t>Page</w:t>
            </w:r>
            <w:r>
              <w:rPr>
                <w:rFonts w:ascii="AvenirNext LT Pro Regular" w:hAnsi="AvenirNext LT Pro Regular"/>
                <w:b/>
                <w:sz w:val="24"/>
                <w:szCs w:val="24"/>
              </w:rPr>
              <w:t>s</w:t>
            </w:r>
            <w:r w:rsidRPr="0059459E">
              <w:rPr>
                <w:rFonts w:ascii="AvenirNext LT Pro Regular" w:hAnsi="AvenirNext LT Pro Regular"/>
                <w:b/>
                <w:sz w:val="24"/>
                <w:szCs w:val="24"/>
              </w:rPr>
              <w:t xml:space="preserve"> </w:t>
            </w:r>
            <w:r w:rsidR="002835E4">
              <w:rPr>
                <w:rFonts w:ascii="AvenirNext LT Pro Regular" w:hAnsi="AvenirNext LT Pro Regular"/>
                <w:b/>
                <w:sz w:val="24"/>
                <w:szCs w:val="24"/>
              </w:rPr>
              <w:t>4</w:t>
            </w:r>
          </w:p>
        </w:tc>
      </w:tr>
    </w:tbl>
    <w:p w14:paraId="1A6EDB88" w14:textId="7E96D498" w:rsidR="00B76593" w:rsidRDefault="00B76593" w:rsidP="00B76593"/>
    <w:p w14:paraId="7B66BFF4" w14:textId="2FDEF3D8" w:rsidR="00B76593" w:rsidRPr="00B76593" w:rsidRDefault="00B76593" w:rsidP="00B76593"/>
    <w:p w14:paraId="173D7738" w14:textId="15212780" w:rsidR="00B76593" w:rsidRDefault="00B76593" w:rsidP="00B76593"/>
    <w:p w14:paraId="4E89BB48" w14:textId="77777777" w:rsidR="00B76593" w:rsidRDefault="00B76593" w:rsidP="00B76593">
      <w:pPr>
        <w:pStyle w:val="Heading1"/>
        <w:spacing w:before="94"/>
      </w:pPr>
      <w:r>
        <w:t>PURPOSE</w:t>
      </w:r>
    </w:p>
    <w:p w14:paraId="1D7DD614" w14:textId="77777777" w:rsidR="002835E4" w:rsidRDefault="00B76593" w:rsidP="00B76593">
      <w:pPr>
        <w:pStyle w:val="Heading1"/>
      </w:pPr>
      <w:r>
        <w:t>This Safety Plan describes the policies, guidelines and procedures for employees and the public in the Recreation Center to reduce the risk of transmission of COVID-19.</w:t>
      </w:r>
    </w:p>
    <w:p w14:paraId="7F8F3E1C" w14:textId="77777777" w:rsidR="002835E4" w:rsidRDefault="002835E4" w:rsidP="00B76593">
      <w:pPr>
        <w:pStyle w:val="Heading1"/>
      </w:pPr>
    </w:p>
    <w:p w14:paraId="4B14E12E" w14:textId="7F8A814C" w:rsidR="00B76593" w:rsidRDefault="00B76593" w:rsidP="00B76593">
      <w:pPr>
        <w:pStyle w:val="Heading1"/>
      </w:pPr>
      <w:r>
        <w:t>PROTOCOLS</w:t>
      </w:r>
    </w:p>
    <w:p w14:paraId="7B0F7C72" w14:textId="77777777" w:rsidR="00B76593" w:rsidRDefault="00B76593" w:rsidP="00B76593">
      <w:pPr>
        <w:pStyle w:val="Heading1"/>
      </w:pPr>
    </w:p>
    <w:p w14:paraId="1C262058" w14:textId="4A753A81" w:rsidR="00B76593" w:rsidRDefault="00B76593" w:rsidP="00B76593">
      <w:pPr>
        <w:pStyle w:val="Heading1"/>
        <w:rPr>
          <w:b w:val="0"/>
          <w:bCs w:val="0"/>
        </w:rPr>
      </w:pPr>
      <w:r>
        <w:rPr>
          <w:b w:val="0"/>
          <w:bCs w:val="0"/>
        </w:rPr>
        <w:t xml:space="preserve">WorkSafe BC </w:t>
      </w:r>
      <w:r w:rsidRPr="00EC5ED8">
        <w:rPr>
          <w:b w:val="0"/>
          <w:bCs w:val="0"/>
        </w:rPr>
        <w:t xml:space="preserve">Protection </w:t>
      </w:r>
      <w:r>
        <w:rPr>
          <w:b w:val="0"/>
          <w:bCs w:val="0"/>
        </w:rPr>
        <w:t>L</w:t>
      </w:r>
      <w:r w:rsidRPr="00EC5ED8">
        <w:rPr>
          <w:b w:val="0"/>
          <w:bCs w:val="0"/>
        </w:rPr>
        <w:t xml:space="preserve">evels 1 through 4 are implemented based on the </w:t>
      </w:r>
      <w:r>
        <w:rPr>
          <w:b w:val="0"/>
          <w:bCs w:val="0"/>
        </w:rPr>
        <w:t xml:space="preserve">type of activity.  </w:t>
      </w:r>
    </w:p>
    <w:p w14:paraId="64B8C3E2" w14:textId="1F3FA653" w:rsidR="00B76593" w:rsidRDefault="00B76593" w:rsidP="00B76593">
      <w:pPr>
        <w:pStyle w:val="Heading1"/>
        <w:rPr>
          <w:b w:val="0"/>
          <w:bCs w:val="0"/>
        </w:rPr>
      </w:pPr>
    </w:p>
    <w:p w14:paraId="0A0FAD0A" w14:textId="7BECD88D" w:rsidR="00E517FE" w:rsidRDefault="00E517FE" w:rsidP="00B76593">
      <w:pPr>
        <w:pStyle w:val="Heading1"/>
      </w:pPr>
      <w:r>
        <w:t>MANAGING PEOPLE IN</w:t>
      </w:r>
      <w:r w:rsidR="00EF12B3">
        <w:t>SIDE AND OUTSIDE</w:t>
      </w:r>
      <w:r>
        <w:t xml:space="preserve"> THE FACILITY</w:t>
      </w:r>
    </w:p>
    <w:p w14:paraId="736BB171" w14:textId="058320FC" w:rsidR="00E517FE" w:rsidRDefault="00E517FE" w:rsidP="00B76593">
      <w:pPr>
        <w:pStyle w:val="Heading1"/>
      </w:pPr>
    </w:p>
    <w:p w14:paraId="12950A70" w14:textId="26DFBB19" w:rsidR="00E517FE" w:rsidRDefault="00E517FE" w:rsidP="00E517FE">
      <w:pPr>
        <w:pStyle w:val="Heading1"/>
        <w:numPr>
          <w:ilvl w:val="0"/>
          <w:numId w:val="14"/>
        </w:numPr>
        <w:rPr>
          <w:b w:val="0"/>
          <w:bCs w:val="0"/>
        </w:rPr>
      </w:pPr>
      <w:r>
        <w:rPr>
          <w:b w:val="0"/>
          <w:bCs w:val="0"/>
        </w:rPr>
        <w:t>Occupancy limits are instituted in all areas of the Rec Centre and signs posted</w:t>
      </w:r>
    </w:p>
    <w:p w14:paraId="0B2214D9" w14:textId="568CE57A" w:rsidR="00277786" w:rsidRDefault="00277786" w:rsidP="00277786">
      <w:pPr>
        <w:pStyle w:val="Heading1"/>
        <w:numPr>
          <w:ilvl w:val="1"/>
          <w:numId w:val="12"/>
        </w:numPr>
        <w:rPr>
          <w:b w:val="0"/>
          <w:bCs w:val="0"/>
        </w:rPr>
      </w:pPr>
      <w:r>
        <w:rPr>
          <w:b w:val="0"/>
          <w:bCs w:val="0"/>
        </w:rPr>
        <w:t>Lobby</w:t>
      </w:r>
      <w:r w:rsidR="002835E4">
        <w:rPr>
          <w:b w:val="0"/>
          <w:bCs w:val="0"/>
        </w:rPr>
        <w:t>/Common Area</w:t>
      </w:r>
      <w:r>
        <w:rPr>
          <w:b w:val="0"/>
          <w:bCs w:val="0"/>
        </w:rPr>
        <w:t xml:space="preserve">: 3 people </w:t>
      </w:r>
    </w:p>
    <w:p w14:paraId="04BD4478" w14:textId="68E2C048" w:rsidR="00277786" w:rsidRDefault="00277786" w:rsidP="00277786">
      <w:pPr>
        <w:pStyle w:val="Heading1"/>
        <w:numPr>
          <w:ilvl w:val="1"/>
          <w:numId w:val="12"/>
        </w:numPr>
        <w:rPr>
          <w:b w:val="0"/>
          <w:bCs w:val="0"/>
        </w:rPr>
      </w:pPr>
      <w:r>
        <w:rPr>
          <w:b w:val="0"/>
          <w:bCs w:val="0"/>
        </w:rPr>
        <w:t xml:space="preserve">Weight room: 2 people </w:t>
      </w:r>
    </w:p>
    <w:p w14:paraId="6BF85A73" w14:textId="5DF76D6F" w:rsidR="00277786" w:rsidRDefault="00277786" w:rsidP="00277786">
      <w:pPr>
        <w:pStyle w:val="Heading1"/>
        <w:numPr>
          <w:ilvl w:val="1"/>
          <w:numId w:val="12"/>
        </w:numPr>
        <w:rPr>
          <w:b w:val="0"/>
          <w:bCs w:val="0"/>
        </w:rPr>
      </w:pPr>
      <w:r>
        <w:rPr>
          <w:b w:val="0"/>
          <w:bCs w:val="0"/>
        </w:rPr>
        <w:t xml:space="preserve">Climbing wall: 4 people </w:t>
      </w:r>
    </w:p>
    <w:p w14:paraId="31B2EA16" w14:textId="4091FCD2" w:rsidR="00277786" w:rsidRDefault="00277786" w:rsidP="00277786">
      <w:pPr>
        <w:pStyle w:val="Heading1"/>
        <w:numPr>
          <w:ilvl w:val="1"/>
          <w:numId w:val="12"/>
        </w:numPr>
        <w:rPr>
          <w:b w:val="0"/>
          <w:bCs w:val="0"/>
        </w:rPr>
      </w:pPr>
      <w:r>
        <w:rPr>
          <w:b w:val="0"/>
          <w:bCs w:val="0"/>
        </w:rPr>
        <w:t xml:space="preserve">Bowling alley: 4 people </w:t>
      </w:r>
    </w:p>
    <w:p w14:paraId="3B9CE193" w14:textId="51DB8C6D" w:rsidR="00EF12B3" w:rsidRDefault="00146F5F" w:rsidP="00277786">
      <w:pPr>
        <w:pStyle w:val="Heading1"/>
        <w:numPr>
          <w:ilvl w:val="1"/>
          <w:numId w:val="12"/>
        </w:numPr>
        <w:rPr>
          <w:b w:val="0"/>
          <w:bCs w:val="0"/>
        </w:rPr>
      </w:pPr>
      <w:r>
        <w:rPr>
          <w:b w:val="0"/>
          <w:bCs w:val="0"/>
        </w:rPr>
        <w:t>Gym:</w:t>
      </w:r>
      <w:r w:rsidR="00EF12B3">
        <w:rPr>
          <w:b w:val="0"/>
          <w:bCs w:val="0"/>
        </w:rPr>
        <w:t xml:space="preserve">   </w:t>
      </w:r>
      <w:r>
        <w:rPr>
          <w:b w:val="0"/>
          <w:bCs w:val="0"/>
        </w:rPr>
        <w:t>20 people</w:t>
      </w:r>
    </w:p>
    <w:p w14:paraId="70196E38" w14:textId="77777777" w:rsidR="00277786" w:rsidRDefault="00277786" w:rsidP="002835E4">
      <w:pPr>
        <w:pStyle w:val="Heading1"/>
        <w:ind w:left="872"/>
        <w:rPr>
          <w:b w:val="0"/>
          <w:bCs w:val="0"/>
        </w:rPr>
      </w:pPr>
    </w:p>
    <w:p w14:paraId="2EF909E8" w14:textId="53C8EE32" w:rsidR="00E517FE" w:rsidRDefault="00E517FE" w:rsidP="00E517FE">
      <w:pPr>
        <w:pStyle w:val="Heading1"/>
        <w:numPr>
          <w:ilvl w:val="0"/>
          <w:numId w:val="14"/>
        </w:numPr>
        <w:rPr>
          <w:b w:val="0"/>
          <w:bCs w:val="0"/>
        </w:rPr>
      </w:pPr>
      <w:r>
        <w:rPr>
          <w:b w:val="0"/>
          <w:bCs w:val="0"/>
        </w:rPr>
        <w:t xml:space="preserve">Patrons are required to book times to use the weight/cardio room and rules established to avoid crowding before and after booked appointments. </w:t>
      </w:r>
    </w:p>
    <w:p w14:paraId="5E66C742" w14:textId="1DCF6A33" w:rsidR="00E517FE" w:rsidRDefault="00E517FE" w:rsidP="00E517FE">
      <w:pPr>
        <w:pStyle w:val="Heading1"/>
        <w:numPr>
          <w:ilvl w:val="0"/>
          <w:numId w:val="14"/>
        </w:numPr>
        <w:rPr>
          <w:b w:val="0"/>
          <w:bCs w:val="0"/>
        </w:rPr>
      </w:pPr>
      <w:r>
        <w:rPr>
          <w:b w:val="0"/>
          <w:bCs w:val="0"/>
        </w:rPr>
        <w:t xml:space="preserve">Patrons are informed when they book an appointment of the policy restricting people exhibiting symptoms of COVID-19 and people who have come in contact with a person who has tested positive for COVID-19 from the facility.  </w:t>
      </w:r>
    </w:p>
    <w:p w14:paraId="3929EF95" w14:textId="730541CA" w:rsidR="003303D8" w:rsidRDefault="003303D8" w:rsidP="00E517FE">
      <w:pPr>
        <w:pStyle w:val="Heading1"/>
        <w:numPr>
          <w:ilvl w:val="0"/>
          <w:numId w:val="14"/>
        </w:numPr>
        <w:rPr>
          <w:b w:val="0"/>
          <w:bCs w:val="0"/>
        </w:rPr>
      </w:pPr>
      <w:r>
        <w:rPr>
          <w:b w:val="0"/>
          <w:bCs w:val="0"/>
        </w:rPr>
        <w:t xml:space="preserve">Patrons are also advised that they must cancel an appointment if they develop symptoms after booking an appointment.  </w:t>
      </w:r>
    </w:p>
    <w:p w14:paraId="2BB9DC11" w14:textId="6C22C6C2" w:rsidR="003303D8" w:rsidRDefault="003303D8" w:rsidP="00E517FE">
      <w:pPr>
        <w:pStyle w:val="Heading1"/>
        <w:numPr>
          <w:ilvl w:val="0"/>
          <w:numId w:val="14"/>
        </w:numPr>
        <w:rPr>
          <w:b w:val="0"/>
          <w:bCs w:val="0"/>
        </w:rPr>
      </w:pPr>
      <w:r>
        <w:rPr>
          <w:b w:val="0"/>
          <w:bCs w:val="0"/>
        </w:rPr>
        <w:t xml:space="preserve">The facility’s illness policy and protocols are communicated verbally to patrons prior to booking appointments.  The policy and protocols are posted on the Village website on the “Recreation” page.  Persons interested in booking an appointment are referred to the web page.   </w:t>
      </w:r>
    </w:p>
    <w:p w14:paraId="0D2FF7B1" w14:textId="77777777" w:rsidR="00146F5F" w:rsidRDefault="00146F5F" w:rsidP="00146F5F">
      <w:pPr>
        <w:pStyle w:val="Heading1"/>
        <w:ind w:left="872"/>
        <w:rPr>
          <w:b w:val="0"/>
          <w:bCs w:val="0"/>
        </w:rPr>
      </w:pPr>
    </w:p>
    <w:p w14:paraId="54E462C3" w14:textId="77777777" w:rsidR="002835E4" w:rsidRDefault="003303D8" w:rsidP="00801213">
      <w:pPr>
        <w:pStyle w:val="Heading1"/>
        <w:numPr>
          <w:ilvl w:val="0"/>
          <w:numId w:val="14"/>
        </w:numPr>
        <w:rPr>
          <w:b w:val="0"/>
          <w:bCs w:val="0"/>
        </w:rPr>
      </w:pPr>
      <w:r w:rsidRPr="002835E4">
        <w:rPr>
          <w:b w:val="0"/>
          <w:bCs w:val="0"/>
        </w:rPr>
        <w:lastRenderedPageBreak/>
        <w:t>Visible and readable signs are placed at entrances informing patrons not to enter if they are exhibiting symptoms</w:t>
      </w:r>
    </w:p>
    <w:p w14:paraId="37317014" w14:textId="37FBE09B" w:rsidR="003303D8" w:rsidRPr="002835E4" w:rsidRDefault="00FB352F" w:rsidP="00801213">
      <w:pPr>
        <w:pStyle w:val="Heading1"/>
        <w:numPr>
          <w:ilvl w:val="0"/>
          <w:numId w:val="14"/>
        </w:numPr>
        <w:rPr>
          <w:b w:val="0"/>
          <w:bCs w:val="0"/>
        </w:rPr>
      </w:pPr>
      <w:r w:rsidRPr="002835E4">
        <w:rPr>
          <w:b w:val="0"/>
          <w:bCs w:val="0"/>
        </w:rPr>
        <w:t xml:space="preserve">Traffic flow is managed by separate doors for entrance and exit.  The </w:t>
      </w:r>
      <w:r w:rsidR="002835E4" w:rsidRPr="002835E4">
        <w:rPr>
          <w:b w:val="0"/>
          <w:bCs w:val="0"/>
        </w:rPr>
        <w:t>“</w:t>
      </w:r>
      <w:r w:rsidRPr="002835E4">
        <w:rPr>
          <w:b w:val="0"/>
          <w:bCs w:val="0"/>
        </w:rPr>
        <w:t>entrance only</w:t>
      </w:r>
      <w:r w:rsidR="002835E4" w:rsidRPr="002835E4">
        <w:rPr>
          <w:b w:val="0"/>
          <w:bCs w:val="0"/>
        </w:rPr>
        <w:t>”</w:t>
      </w:r>
      <w:r w:rsidRPr="002835E4">
        <w:rPr>
          <w:b w:val="0"/>
          <w:bCs w:val="0"/>
        </w:rPr>
        <w:t xml:space="preserve"> and </w:t>
      </w:r>
      <w:r w:rsidR="002835E4" w:rsidRPr="002835E4">
        <w:rPr>
          <w:b w:val="0"/>
          <w:bCs w:val="0"/>
        </w:rPr>
        <w:t>“</w:t>
      </w:r>
      <w:r w:rsidRPr="002835E4">
        <w:rPr>
          <w:b w:val="0"/>
          <w:bCs w:val="0"/>
        </w:rPr>
        <w:t>exit only</w:t>
      </w:r>
      <w:r w:rsidR="002835E4" w:rsidRPr="002835E4">
        <w:rPr>
          <w:b w:val="0"/>
          <w:bCs w:val="0"/>
        </w:rPr>
        <w:t>”</w:t>
      </w:r>
      <w:r w:rsidRPr="002835E4">
        <w:rPr>
          <w:b w:val="0"/>
          <w:bCs w:val="0"/>
        </w:rPr>
        <w:t xml:space="preserve"> doors are clearly signed. </w:t>
      </w:r>
    </w:p>
    <w:p w14:paraId="13EB77F6" w14:textId="66F9AF65" w:rsidR="00954126" w:rsidRDefault="00FB352F" w:rsidP="00954126">
      <w:pPr>
        <w:pStyle w:val="Heading1"/>
        <w:numPr>
          <w:ilvl w:val="0"/>
          <w:numId w:val="14"/>
        </w:numPr>
        <w:rPr>
          <w:b w:val="0"/>
          <w:bCs w:val="0"/>
        </w:rPr>
      </w:pPr>
      <w:r>
        <w:rPr>
          <w:b w:val="0"/>
          <w:bCs w:val="0"/>
        </w:rPr>
        <w:t>Subject to weather</w:t>
      </w:r>
      <w:r w:rsidR="00954126">
        <w:rPr>
          <w:b w:val="0"/>
          <w:bCs w:val="0"/>
        </w:rPr>
        <w:t>, doors are kept open to reduce surface touching</w:t>
      </w:r>
    </w:p>
    <w:p w14:paraId="13CAAF4E" w14:textId="483C8F02" w:rsidR="00277786" w:rsidRDefault="00277786">
      <w:pPr>
        <w:pStyle w:val="Heading1"/>
        <w:numPr>
          <w:ilvl w:val="0"/>
          <w:numId w:val="14"/>
        </w:numPr>
        <w:rPr>
          <w:b w:val="0"/>
          <w:bCs w:val="0"/>
        </w:rPr>
      </w:pPr>
      <w:r>
        <w:rPr>
          <w:b w:val="0"/>
          <w:bCs w:val="0"/>
        </w:rPr>
        <w:t>Employees may ask patrons to vacate the Recreation Centre if they do not follow facility policies.</w:t>
      </w:r>
    </w:p>
    <w:p w14:paraId="56472E3F" w14:textId="419D09E9" w:rsidR="00EF12B3" w:rsidRPr="00277786" w:rsidRDefault="00EF12B3">
      <w:pPr>
        <w:pStyle w:val="Heading1"/>
        <w:numPr>
          <w:ilvl w:val="0"/>
          <w:numId w:val="14"/>
        </w:numPr>
        <w:rPr>
          <w:b w:val="0"/>
          <w:bCs w:val="0"/>
        </w:rPr>
      </w:pPr>
      <w:r>
        <w:rPr>
          <w:b w:val="0"/>
          <w:bCs w:val="0"/>
        </w:rPr>
        <w:t xml:space="preserve">Signs are posted outside the facility reminding people to social distance </w:t>
      </w:r>
    </w:p>
    <w:p w14:paraId="3083CDA3" w14:textId="292B0E20" w:rsidR="008E36BE" w:rsidRDefault="008E36BE" w:rsidP="00954126">
      <w:pPr>
        <w:pStyle w:val="Heading1"/>
        <w:numPr>
          <w:ilvl w:val="0"/>
          <w:numId w:val="14"/>
        </w:numPr>
        <w:rPr>
          <w:b w:val="0"/>
          <w:bCs w:val="0"/>
        </w:rPr>
      </w:pPr>
      <w:r>
        <w:rPr>
          <w:b w:val="0"/>
          <w:bCs w:val="0"/>
        </w:rPr>
        <w:t xml:space="preserve">No personal training classes </w:t>
      </w:r>
      <w:r w:rsidR="008339E5">
        <w:rPr>
          <w:b w:val="0"/>
          <w:bCs w:val="0"/>
        </w:rPr>
        <w:t xml:space="preserve">or instruction are </w:t>
      </w:r>
      <w:r>
        <w:rPr>
          <w:b w:val="0"/>
          <w:bCs w:val="0"/>
        </w:rPr>
        <w:t>allowed indoors.</w:t>
      </w:r>
    </w:p>
    <w:p w14:paraId="3A2D0D85" w14:textId="6D6C78B0" w:rsidR="00954126" w:rsidRDefault="00954126" w:rsidP="00954126">
      <w:pPr>
        <w:pStyle w:val="Heading1"/>
        <w:rPr>
          <w:b w:val="0"/>
          <w:bCs w:val="0"/>
        </w:rPr>
      </w:pPr>
    </w:p>
    <w:p w14:paraId="755EDBD0" w14:textId="5323BFB6" w:rsidR="00954126" w:rsidRDefault="00954126" w:rsidP="00954126">
      <w:pPr>
        <w:pStyle w:val="Heading1"/>
        <w:rPr>
          <w:b w:val="0"/>
          <w:bCs w:val="0"/>
        </w:rPr>
      </w:pPr>
    </w:p>
    <w:p w14:paraId="1D7E7A6B" w14:textId="4F9E838F" w:rsidR="00954126" w:rsidRDefault="00954126" w:rsidP="00954126">
      <w:pPr>
        <w:pStyle w:val="Heading1"/>
      </w:pPr>
      <w:r w:rsidRPr="002835E4">
        <w:t>FRONT COUNTER</w:t>
      </w:r>
      <w:r>
        <w:t xml:space="preserve"> AND COMMON AREA</w:t>
      </w:r>
    </w:p>
    <w:p w14:paraId="77F4A107" w14:textId="1470598F" w:rsidR="00954126" w:rsidRDefault="00954126" w:rsidP="00954126">
      <w:pPr>
        <w:pStyle w:val="Heading1"/>
      </w:pPr>
    </w:p>
    <w:p w14:paraId="35286FE8" w14:textId="0B71B117" w:rsidR="00954126" w:rsidRDefault="00954126" w:rsidP="00954126">
      <w:pPr>
        <w:pStyle w:val="Heading1"/>
        <w:numPr>
          <w:ilvl w:val="0"/>
          <w:numId w:val="16"/>
        </w:numPr>
        <w:rPr>
          <w:b w:val="0"/>
          <w:bCs w:val="0"/>
        </w:rPr>
      </w:pPr>
      <w:r>
        <w:rPr>
          <w:b w:val="0"/>
          <w:bCs w:val="0"/>
        </w:rPr>
        <w:t>Floor decals are applied in the front desk area marking the places for people to stand (2 metre space intervals)</w:t>
      </w:r>
    </w:p>
    <w:p w14:paraId="23A36CEA" w14:textId="363FCEC0" w:rsidR="00954126" w:rsidRDefault="00954126" w:rsidP="00954126">
      <w:pPr>
        <w:pStyle w:val="Heading1"/>
        <w:numPr>
          <w:ilvl w:val="0"/>
          <w:numId w:val="16"/>
        </w:numPr>
        <w:rPr>
          <w:b w:val="0"/>
          <w:bCs w:val="0"/>
        </w:rPr>
      </w:pPr>
      <w:r>
        <w:rPr>
          <w:b w:val="0"/>
          <w:bCs w:val="0"/>
        </w:rPr>
        <w:t>Plexiglass barrier is installed at the front counter</w:t>
      </w:r>
    </w:p>
    <w:p w14:paraId="68ACDC5A" w14:textId="77777777" w:rsidR="00954126" w:rsidRDefault="00954126" w:rsidP="00954126">
      <w:pPr>
        <w:pStyle w:val="Heading1"/>
        <w:numPr>
          <w:ilvl w:val="0"/>
          <w:numId w:val="16"/>
        </w:numPr>
        <w:rPr>
          <w:b w:val="0"/>
          <w:bCs w:val="0"/>
        </w:rPr>
      </w:pPr>
      <w:r>
        <w:rPr>
          <w:b w:val="0"/>
          <w:bCs w:val="0"/>
        </w:rPr>
        <w:t>Hand sanitizer is available at the front counter for patron use</w:t>
      </w:r>
    </w:p>
    <w:p w14:paraId="439E7286" w14:textId="13770728" w:rsidR="00954126" w:rsidRPr="002835E4" w:rsidRDefault="00954126" w:rsidP="002835E4">
      <w:pPr>
        <w:pStyle w:val="Heading1"/>
        <w:numPr>
          <w:ilvl w:val="0"/>
          <w:numId w:val="16"/>
        </w:numPr>
        <w:rPr>
          <w:b w:val="0"/>
          <w:bCs w:val="0"/>
        </w:rPr>
      </w:pPr>
      <w:r w:rsidRPr="00954126">
        <w:rPr>
          <w:b w:val="0"/>
          <w:bCs w:val="0"/>
        </w:rPr>
        <w:t>Credit/debit card payment</w:t>
      </w:r>
      <w:r w:rsidR="009E28A1">
        <w:rPr>
          <w:b w:val="0"/>
          <w:bCs w:val="0"/>
        </w:rPr>
        <w:t xml:space="preserve"> </w:t>
      </w:r>
      <w:r w:rsidRPr="00954126">
        <w:rPr>
          <w:b w:val="0"/>
          <w:bCs w:val="0"/>
        </w:rPr>
        <w:t>is encouraged; however, cash is accepted; POS device is cleaned after each use</w:t>
      </w:r>
      <w:r>
        <w:rPr>
          <w:b w:val="0"/>
          <w:bCs w:val="0"/>
        </w:rPr>
        <w:t xml:space="preserve">.  Staff wash hands after handling cash or any </w:t>
      </w:r>
      <w:r w:rsidR="00173629">
        <w:rPr>
          <w:b w:val="0"/>
          <w:bCs w:val="0"/>
        </w:rPr>
        <w:t>shared items</w:t>
      </w:r>
      <w:r>
        <w:rPr>
          <w:b w:val="0"/>
          <w:bCs w:val="0"/>
        </w:rPr>
        <w:t xml:space="preserve">.  </w:t>
      </w:r>
    </w:p>
    <w:p w14:paraId="550CB4C7" w14:textId="0A4C51D3" w:rsidR="00954126" w:rsidRDefault="00173629" w:rsidP="00954126">
      <w:pPr>
        <w:pStyle w:val="Heading1"/>
        <w:numPr>
          <w:ilvl w:val="0"/>
          <w:numId w:val="16"/>
        </w:numPr>
        <w:rPr>
          <w:b w:val="0"/>
          <w:bCs w:val="0"/>
        </w:rPr>
      </w:pPr>
      <w:r>
        <w:rPr>
          <w:b w:val="0"/>
          <w:bCs w:val="0"/>
        </w:rPr>
        <w:t>No communal items are available at the front counter or common area.</w:t>
      </w:r>
    </w:p>
    <w:p w14:paraId="2CEBB70A" w14:textId="771542EF" w:rsidR="00173629" w:rsidRDefault="00173629" w:rsidP="00954126">
      <w:pPr>
        <w:pStyle w:val="Heading1"/>
        <w:numPr>
          <w:ilvl w:val="0"/>
          <w:numId w:val="16"/>
        </w:numPr>
        <w:rPr>
          <w:b w:val="0"/>
          <w:bCs w:val="0"/>
        </w:rPr>
      </w:pPr>
      <w:r>
        <w:rPr>
          <w:b w:val="0"/>
          <w:bCs w:val="0"/>
        </w:rPr>
        <w:t xml:space="preserve">Tables and chairs are separated by at least 2 metres.  </w:t>
      </w:r>
    </w:p>
    <w:p w14:paraId="05B5C7E2" w14:textId="1ECE7151" w:rsidR="00173629" w:rsidRDefault="00173629" w:rsidP="00954126">
      <w:pPr>
        <w:pStyle w:val="Heading1"/>
        <w:numPr>
          <w:ilvl w:val="0"/>
          <w:numId w:val="16"/>
        </w:numPr>
        <w:rPr>
          <w:b w:val="0"/>
          <w:bCs w:val="0"/>
        </w:rPr>
      </w:pPr>
      <w:r>
        <w:rPr>
          <w:b w:val="0"/>
          <w:bCs w:val="0"/>
        </w:rPr>
        <w:t>Lined trash can is placed at the entrance and exit doors for depos</w:t>
      </w:r>
      <w:r w:rsidR="002835E4">
        <w:rPr>
          <w:b w:val="0"/>
          <w:bCs w:val="0"/>
        </w:rPr>
        <w:t>i</w:t>
      </w:r>
      <w:r>
        <w:rPr>
          <w:b w:val="0"/>
          <w:bCs w:val="0"/>
        </w:rPr>
        <w:t xml:space="preserve">ting used wipes and other safety equipment. </w:t>
      </w:r>
    </w:p>
    <w:p w14:paraId="5206CD67" w14:textId="460D230B" w:rsidR="00173629" w:rsidRPr="002835E4" w:rsidRDefault="00173629" w:rsidP="002835E4">
      <w:pPr>
        <w:pStyle w:val="Heading1"/>
        <w:numPr>
          <w:ilvl w:val="0"/>
          <w:numId w:val="16"/>
        </w:numPr>
        <w:rPr>
          <w:b w:val="0"/>
          <w:bCs w:val="0"/>
        </w:rPr>
      </w:pPr>
      <w:r>
        <w:rPr>
          <w:b w:val="0"/>
          <w:bCs w:val="0"/>
        </w:rPr>
        <w:t xml:space="preserve">Only the Director of Recreation </w:t>
      </w:r>
      <w:r w:rsidR="008E36BE">
        <w:rPr>
          <w:b w:val="0"/>
          <w:bCs w:val="0"/>
        </w:rPr>
        <w:t xml:space="preserve">takes </w:t>
      </w:r>
      <w:r>
        <w:rPr>
          <w:b w:val="0"/>
          <w:bCs w:val="0"/>
        </w:rPr>
        <w:t xml:space="preserve">deliveries </w:t>
      </w:r>
      <w:r w:rsidR="008E36BE">
        <w:rPr>
          <w:b w:val="0"/>
          <w:bCs w:val="0"/>
        </w:rPr>
        <w:t xml:space="preserve">for </w:t>
      </w:r>
      <w:r>
        <w:rPr>
          <w:b w:val="0"/>
          <w:bCs w:val="0"/>
        </w:rPr>
        <w:t xml:space="preserve">the facility.  </w:t>
      </w:r>
    </w:p>
    <w:p w14:paraId="6AC25240" w14:textId="77777777" w:rsidR="00954126" w:rsidRPr="00954126" w:rsidRDefault="00954126">
      <w:pPr>
        <w:pStyle w:val="Heading1"/>
      </w:pPr>
    </w:p>
    <w:p w14:paraId="10AA87FC" w14:textId="77777777" w:rsidR="00E517FE" w:rsidRDefault="00E517FE" w:rsidP="00B76593">
      <w:pPr>
        <w:pStyle w:val="Heading1"/>
      </w:pPr>
    </w:p>
    <w:p w14:paraId="2FE0C33D" w14:textId="0DEA4D8C" w:rsidR="00E517FE" w:rsidRDefault="007D4AA7" w:rsidP="00B76593">
      <w:pPr>
        <w:pStyle w:val="Heading1"/>
        <w:rPr>
          <w:b w:val="0"/>
          <w:bCs w:val="0"/>
        </w:rPr>
      </w:pPr>
      <w:r>
        <w:t>HAND HYGIENE</w:t>
      </w:r>
    </w:p>
    <w:p w14:paraId="70ADA875" w14:textId="51247DF9" w:rsidR="007D4AA7" w:rsidRDefault="007D4AA7" w:rsidP="00B76593">
      <w:pPr>
        <w:pStyle w:val="Heading1"/>
        <w:rPr>
          <w:b w:val="0"/>
          <w:bCs w:val="0"/>
        </w:rPr>
      </w:pPr>
    </w:p>
    <w:p w14:paraId="0001A1D6" w14:textId="7D558694" w:rsidR="007D4AA7" w:rsidRDefault="007D4AA7" w:rsidP="007D4AA7">
      <w:pPr>
        <w:pStyle w:val="Heading1"/>
        <w:numPr>
          <w:ilvl w:val="0"/>
          <w:numId w:val="17"/>
        </w:numPr>
        <w:rPr>
          <w:b w:val="0"/>
          <w:bCs w:val="0"/>
        </w:rPr>
      </w:pPr>
      <w:r>
        <w:rPr>
          <w:b w:val="0"/>
          <w:bCs w:val="0"/>
        </w:rPr>
        <w:t xml:space="preserve">Handwashing </w:t>
      </w:r>
      <w:r w:rsidR="00CC36F0">
        <w:rPr>
          <w:b w:val="0"/>
          <w:bCs w:val="0"/>
        </w:rPr>
        <w:t xml:space="preserve">guidelines </w:t>
      </w:r>
      <w:r>
        <w:rPr>
          <w:b w:val="0"/>
          <w:bCs w:val="0"/>
        </w:rPr>
        <w:t>are attached to this Safety Plan</w:t>
      </w:r>
      <w:r w:rsidR="00CC36F0">
        <w:rPr>
          <w:b w:val="0"/>
          <w:bCs w:val="0"/>
        </w:rPr>
        <w:t xml:space="preserve"> as part of the Cleaning and Disinfecting policy and procedures</w:t>
      </w:r>
      <w:r>
        <w:rPr>
          <w:b w:val="0"/>
          <w:bCs w:val="0"/>
        </w:rPr>
        <w:t>.  Signage is posted throughout the facility.</w:t>
      </w:r>
    </w:p>
    <w:p w14:paraId="33D05E2E" w14:textId="6CAD4787" w:rsidR="007D4AA7" w:rsidRDefault="007D4AA7" w:rsidP="007D4AA7">
      <w:pPr>
        <w:pStyle w:val="Heading1"/>
        <w:numPr>
          <w:ilvl w:val="0"/>
          <w:numId w:val="17"/>
        </w:numPr>
        <w:rPr>
          <w:b w:val="0"/>
          <w:bCs w:val="0"/>
        </w:rPr>
      </w:pPr>
      <w:r>
        <w:rPr>
          <w:b w:val="0"/>
          <w:bCs w:val="0"/>
        </w:rPr>
        <w:t xml:space="preserve">Patrons are instructed to wash their hands before and after a workout and to use hand sanitizer when transitioning between different </w:t>
      </w:r>
      <w:r w:rsidR="007E5CD3">
        <w:rPr>
          <w:b w:val="0"/>
          <w:bCs w:val="0"/>
        </w:rPr>
        <w:t>equipment in the weight/cardio room.</w:t>
      </w:r>
    </w:p>
    <w:p w14:paraId="3FEA1332" w14:textId="1D639382" w:rsidR="007E5CD3" w:rsidRDefault="007E5CD3" w:rsidP="007D4AA7">
      <w:pPr>
        <w:pStyle w:val="Heading1"/>
        <w:numPr>
          <w:ilvl w:val="0"/>
          <w:numId w:val="17"/>
        </w:numPr>
        <w:rPr>
          <w:b w:val="0"/>
          <w:bCs w:val="0"/>
        </w:rPr>
      </w:pPr>
      <w:r>
        <w:rPr>
          <w:b w:val="0"/>
          <w:bCs w:val="0"/>
        </w:rPr>
        <w:t>Hand sanitizers are placed throughout the facility.</w:t>
      </w:r>
    </w:p>
    <w:p w14:paraId="070133C2" w14:textId="2039604A" w:rsidR="007E5CD3" w:rsidRDefault="007E5CD3" w:rsidP="007D4AA7">
      <w:pPr>
        <w:pStyle w:val="Heading1"/>
        <w:numPr>
          <w:ilvl w:val="0"/>
          <w:numId w:val="17"/>
        </w:numPr>
        <w:rPr>
          <w:b w:val="0"/>
          <w:bCs w:val="0"/>
        </w:rPr>
      </w:pPr>
      <w:r>
        <w:rPr>
          <w:b w:val="0"/>
          <w:bCs w:val="0"/>
        </w:rPr>
        <w:t xml:space="preserve">Lined trash cans are placed throughout the facility for the disposal of used tissues, wipes and safety equipment, e.g., gloves. </w:t>
      </w:r>
    </w:p>
    <w:p w14:paraId="542FB8BE" w14:textId="45CF4443" w:rsidR="007E5CD3" w:rsidRDefault="007E5CD3" w:rsidP="007E5CD3">
      <w:pPr>
        <w:pStyle w:val="Heading1"/>
        <w:rPr>
          <w:b w:val="0"/>
          <w:bCs w:val="0"/>
        </w:rPr>
      </w:pPr>
    </w:p>
    <w:p w14:paraId="3B7AA61E" w14:textId="6B439653" w:rsidR="007E5CD3" w:rsidRDefault="007E5CD3" w:rsidP="007E5CD3">
      <w:pPr>
        <w:pStyle w:val="Heading1"/>
        <w:rPr>
          <w:b w:val="0"/>
          <w:bCs w:val="0"/>
        </w:rPr>
      </w:pPr>
    </w:p>
    <w:p w14:paraId="1AEAEEA8" w14:textId="4BAC088D" w:rsidR="007E5CD3" w:rsidRDefault="007E5CD3" w:rsidP="007E5CD3">
      <w:pPr>
        <w:pStyle w:val="Heading1"/>
      </w:pPr>
      <w:r>
        <w:t>EQUIPMENT LAYOUT IN THE WEIGHT/CARDIO ROOM</w:t>
      </w:r>
    </w:p>
    <w:p w14:paraId="21D0E756" w14:textId="6647871C" w:rsidR="007E5CD3" w:rsidRDefault="007E5CD3" w:rsidP="007E5CD3">
      <w:pPr>
        <w:pStyle w:val="Heading1"/>
      </w:pPr>
    </w:p>
    <w:p w14:paraId="61173834" w14:textId="7B5FAEEC" w:rsidR="007E5CD3" w:rsidRDefault="007E5CD3" w:rsidP="007E5CD3">
      <w:pPr>
        <w:pStyle w:val="Heading1"/>
        <w:numPr>
          <w:ilvl w:val="0"/>
          <w:numId w:val="18"/>
        </w:numPr>
        <w:rPr>
          <w:b w:val="0"/>
          <w:bCs w:val="0"/>
        </w:rPr>
      </w:pPr>
      <w:r>
        <w:rPr>
          <w:b w:val="0"/>
          <w:bCs w:val="0"/>
        </w:rPr>
        <w:t>Equipment is spaced at least 2 metres apart with greater distancing for aerobic equipment (treadmills, elliptical, rowing machine and stationary bikes)</w:t>
      </w:r>
    </w:p>
    <w:p w14:paraId="20C69B35" w14:textId="36383F78" w:rsidR="007E5CD3" w:rsidRDefault="00F8478F" w:rsidP="007E5CD3">
      <w:pPr>
        <w:pStyle w:val="Heading1"/>
        <w:numPr>
          <w:ilvl w:val="0"/>
          <w:numId w:val="18"/>
        </w:numPr>
        <w:rPr>
          <w:b w:val="0"/>
          <w:bCs w:val="0"/>
        </w:rPr>
      </w:pPr>
      <w:r>
        <w:rPr>
          <w:b w:val="0"/>
          <w:bCs w:val="0"/>
        </w:rPr>
        <w:t xml:space="preserve">Areas are designated for use of equipment </w:t>
      </w:r>
    </w:p>
    <w:p w14:paraId="26E79D29" w14:textId="7153E64D" w:rsidR="002835E4" w:rsidRDefault="002835E4" w:rsidP="007E5CD3">
      <w:pPr>
        <w:pStyle w:val="Heading1"/>
        <w:numPr>
          <w:ilvl w:val="0"/>
          <w:numId w:val="18"/>
        </w:numPr>
        <w:rPr>
          <w:b w:val="0"/>
          <w:bCs w:val="0"/>
        </w:rPr>
      </w:pPr>
      <w:r>
        <w:rPr>
          <w:b w:val="0"/>
          <w:bCs w:val="0"/>
        </w:rPr>
        <w:t>Non-stationary equipment has been removed</w:t>
      </w:r>
    </w:p>
    <w:p w14:paraId="5C2A9CBB" w14:textId="354EC1F7" w:rsidR="00F8478F" w:rsidRDefault="00F8478F" w:rsidP="00F8478F">
      <w:pPr>
        <w:pStyle w:val="Heading1"/>
        <w:rPr>
          <w:b w:val="0"/>
          <w:bCs w:val="0"/>
        </w:rPr>
      </w:pPr>
    </w:p>
    <w:p w14:paraId="2973FC12" w14:textId="619A021F" w:rsidR="002835E4" w:rsidRDefault="002835E4" w:rsidP="00F8478F">
      <w:pPr>
        <w:pStyle w:val="Heading1"/>
        <w:rPr>
          <w:b w:val="0"/>
          <w:bCs w:val="0"/>
        </w:rPr>
      </w:pPr>
    </w:p>
    <w:p w14:paraId="6C505951" w14:textId="617F7481" w:rsidR="002835E4" w:rsidRDefault="002835E4" w:rsidP="00F8478F">
      <w:pPr>
        <w:pStyle w:val="Heading1"/>
        <w:rPr>
          <w:b w:val="0"/>
          <w:bCs w:val="0"/>
        </w:rPr>
      </w:pPr>
    </w:p>
    <w:p w14:paraId="71A57145" w14:textId="72F7604B" w:rsidR="002835E4" w:rsidRDefault="002835E4" w:rsidP="00F8478F">
      <w:pPr>
        <w:pStyle w:val="Heading1"/>
        <w:rPr>
          <w:b w:val="0"/>
          <w:bCs w:val="0"/>
        </w:rPr>
      </w:pPr>
    </w:p>
    <w:p w14:paraId="173623BF" w14:textId="13060BAA" w:rsidR="002835E4" w:rsidRDefault="002835E4" w:rsidP="00F8478F">
      <w:pPr>
        <w:pStyle w:val="Heading1"/>
        <w:rPr>
          <w:b w:val="0"/>
          <w:bCs w:val="0"/>
        </w:rPr>
      </w:pPr>
    </w:p>
    <w:p w14:paraId="69FA31DA" w14:textId="3E5761C5" w:rsidR="002835E4" w:rsidRDefault="002835E4" w:rsidP="00F8478F">
      <w:pPr>
        <w:pStyle w:val="Heading1"/>
        <w:rPr>
          <w:b w:val="0"/>
          <w:bCs w:val="0"/>
        </w:rPr>
      </w:pPr>
    </w:p>
    <w:p w14:paraId="394E99C9" w14:textId="176E77FB" w:rsidR="002835E4" w:rsidRDefault="002835E4" w:rsidP="00F8478F">
      <w:pPr>
        <w:pStyle w:val="Heading1"/>
        <w:rPr>
          <w:b w:val="0"/>
          <w:bCs w:val="0"/>
        </w:rPr>
      </w:pPr>
    </w:p>
    <w:p w14:paraId="03FDA85C" w14:textId="35309289" w:rsidR="002835E4" w:rsidRDefault="002835E4" w:rsidP="00F8478F">
      <w:pPr>
        <w:pStyle w:val="Heading1"/>
        <w:rPr>
          <w:b w:val="0"/>
          <w:bCs w:val="0"/>
        </w:rPr>
      </w:pPr>
    </w:p>
    <w:p w14:paraId="237265B1" w14:textId="77777777" w:rsidR="002835E4" w:rsidRDefault="002835E4" w:rsidP="00F8478F">
      <w:pPr>
        <w:pStyle w:val="Heading1"/>
        <w:rPr>
          <w:b w:val="0"/>
          <w:bCs w:val="0"/>
        </w:rPr>
      </w:pPr>
    </w:p>
    <w:p w14:paraId="6478CBD5" w14:textId="77777777" w:rsidR="00F8478F" w:rsidRPr="002835E4" w:rsidRDefault="00F8478F">
      <w:pPr>
        <w:pStyle w:val="Heading1"/>
        <w:rPr>
          <w:b w:val="0"/>
          <w:bCs w:val="0"/>
        </w:rPr>
      </w:pPr>
    </w:p>
    <w:p w14:paraId="3953BC80" w14:textId="4D59B126" w:rsidR="00E517FE" w:rsidRDefault="00F8478F" w:rsidP="00B76593">
      <w:pPr>
        <w:pStyle w:val="Heading1"/>
      </w:pPr>
      <w:r>
        <w:t>CLIMBING WALL</w:t>
      </w:r>
    </w:p>
    <w:p w14:paraId="04EDDF77" w14:textId="34A297D8" w:rsidR="00F8478F" w:rsidRDefault="00F8478F" w:rsidP="00B76593">
      <w:pPr>
        <w:pStyle w:val="Heading1"/>
      </w:pPr>
    </w:p>
    <w:p w14:paraId="5CA81B79" w14:textId="49902F88" w:rsidR="00F8478F" w:rsidRDefault="00F8478F" w:rsidP="00F8478F">
      <w:pPr>
        <w:pStyle w:val="Heading1"/>
        <w:numPr>
          <w:ilvl w:val="0"/>
          <w:numId w:val="19"/>
        </w:numPr>
        <w:rPr>
          <w:b w:val="0"/>
          <w:bCs w:val="0"/>
        </w:rPr>
      </w:pPr>
      <w:r>
        <w:rPr>
          <w:b w:val="0"/>
          <w:bCs w:val="0"/>
        </w:rPr>
        <w:t>Occupancy limit is established and posted</w:t>
      </w:r>
    </w:p>
    <w:p w14:paraId="3B7C63D3" w14:textId="3FB0DA20" w:rsidR="00F8478F" w:rsidRDefault="00F8478F" w:rsidP="00F8478F">
      <w:pPr>
        <w:pStyle w:val="Heading1"/>
        <w:numPr>
          <w:ilvl w:val="0"/>
          <w:numId w:val="19"/>
        </w:numPr>
        <w:rPr>
          <w:b w:val="0"/>
          <w:bCs w:val="0"/>
        </w:rPr>
      </w:pPr>
      <w:r>
        <w:rPr>
          <w:b w:val="0"/>
          <w:bCs w:val="0"/>
        </w:rPr>
        <w:t>Route setting and climbing space is modified by zone, density adjustments and lanes (to reduce the number of anchors and removal or ropes)</w:t>
      </w:r>
    </w:p>
    <w:p w14:paraId="7EACD0A4" w14:textId="275758EB" w:rsidR="00F8478F" w:rsidRDefault="00F8478F" w:rsidP="00F8478F">
      <w:pPr>
        <w:pStyle w:val="Heading1"/>
        <w:numPr>
          <w:ilvl w:val="0"/>
          <w:numId w:val="19"/>
        </w:numPr>
        <w:rPr>
          <w:b w:val="0"/>
          <w:bCs w:val="0"/>
        </w:rPr>
      </w:pPr>
      <w:r>
        <w:rPr>
          <w:b w:val="0"/>
          <w:bCs w:val="0"/>
        </w:rPr>
        <w:t>Handwashing station is situated near the climbing wall so chalk residue can be removed prior to hand sanitizing.  Signs are posted to tell participants to wash hands or use hand sanitizer before and after using shared equipment.</w:t>
      </w:r>
    </w:p>
    <w:p w14:paraId="4C940CC6" w14:textId="2C8364CE" w:rsidR="008339E5" w:rsidRDefault="008339E5" w:rsidP="002835E4">
      <w:pPr>
        <w:pStyle w:val="Heading1"/>
        <w:numPr>
          <w:ilvl w:val="0"/>
          <w:numId w:val="19"/>
        </w:numPr>
        <w:rPr>
          <w:b w:val="0"/>
          <w:bCs w:val="0"/>
        </w:rPr>
      </w:pPr>
    </w:p>
    <w:p w14:paraId="44367830" w14:textId="5CE15C05" w:rsidR="008339E5" w:rsidRPr="002835E4" w:rsidRDefault="008339E5" w:rsidP="002835E4">
      <w:pPr>
        <w:pStyle w:val="Heading1"/>
        <w:numPr>
          <w:ilvl w:val="0"/>
          <w:numId w:val="19"/>
        </w:numPr>
        <w:rPr>
          <w:b w:val="0"/>
          <w:bCs w:val="0"/>
        </w:rPr>
      </w:pPr>
      <w:r>
        <w:rPr>
          <w:b w:val="0"/>
          <w:bCs w:val="0"/>
        </w:rPr>
        <w:t xml:space="preserve">Social distancing is required by participants while waiting to climb. </w:t>
      </w:r>
    </w:p>
    <w:p w14:paraId="548C1129" w14:textId="77777777" w:rsidR="007E5CD3" w:rsidRDefault="007E5CD3" w:rsidP="00B76593">
      <w:pPr>
        <w:pStyle w:val="Heading1"/>
      </w:pPr>
    </w:p>
    <w:p w14:paraId="50579530" w14:textId="617EC288" w:rsidR="00E517FE" w:rsidRDefault="00E517FE" w:rsidP="00B76593">
      <w:pPr>
        <w:pStyle w:val="Heading1"/>
      </w:pPr>
    </w:p>
    <w:p w14:paraId="0BA5FE91" w14:textId="50D1ED46" w:rsidR="00F8478F" w:rsidRDefault="00F8478F" w:rsidP="00F8478F">
      <w:pPr>
        <w:pStyle w:val="Heading1"/>
      </w:pPr>
      <w:r>
        <w:t>LOCKER ROOMS, SHOWERS AND WASHROOMS</w:t>
      </w:r>
    </w:p>
    <w:p w14:paraId="2088699A" w14:textId="2C480440" w:rsidR="00F8478F" w:rsidRDefault="00F8478F" w:rsidP="00F8478F">
      <w:pPr>
        <w:pStyle w:val="Heading1"/>
      </w:pPr>
    </w:p>
    <w:p w14:paraId="61D7D3C7" w14:textId="2FCF508C" w:rsidR="00F8478F" w:rsidRDefault="00F8478F" w:rsidP="00F8478F">
      <w:pPr>
        <w:pStyle w:val="Heading1"/>
        <w:numPr>
          <w:ilvl w:val="0"/>
          <w:numId w:val="21"/>
        </w:numPr>
        <w:rPr>
          <w:b w:val="0"/>
          <w:bCs w:val="0"/>
        </w:rPr>
      </w:pPr>
      <w:r>
        <w:rPr>
          <w:b w:val="0"/>
          <w:bCs w:val="0"/>
        </w:rPr>
        <w:t xml:space="preserve">Occupancy limits established and posted </w:t>
      </w:r>
      <w:r w:rsidR="009E28A1">
        <w:rPr>
          <w:b w:val="0"/>
          <w:bCs w:val="0"/>
        </w:rPr>
        <w:t>for locker rooms and washrooms</w:t>
      </w:r>
    </w:p>
    <w:p w14:paraId="3F51DF4E" w14:textId="11332D26" w:rsidR="009E28A1" w:rsidRDefault="009E28A1" w:rsidP="00F8478F">
      <w:pPr>
        <w:pStyle w:val="Heading1"/>
        <w:numPr>
          <w:ilvl w:val="0"/>
          <w:numId w:val="21"/>
        </w:numPr>
        <w:rPr>
          <w:b w:val="0"/>
          <w:bCs w:val="0"/>
        </w:rPr>
      </w:pPr>
      <w:r>
        <w:rPr>
          <w:b w:val="0"/>
          <w:bCs w:val="0"/>
        </w:rPr>
        <w:t>These areas are included in cleaning and disinfectant plan</w:t>
      </w:r>
    </w:p>
    <w:p w14:paraId="6842759F" w14:textId="0334A39B" w:rsidR="009E28A1" w:rsidRDefault="009E28A1" w:rsidP="009E28A1">
      <w:pPr>
        <w:pStyle w:val="Heading1"/>
        <w:numPr>
          <w:ilvl w:val="0"/>
          <w:numId w:val="21"/>
        </w:numPr>
        <w:rPr>
          <w:b w:val="0"/>
          <w:bCs w:val="0"/>
        </w:rPr>
      </w:pPr>
      <w:r>
        <w:rPr>
          <w:b w:val="0"/>
          <w:bCs w:val="0"/>
        </w:rPr>
        <w:t xml:space="preserve">No communal items are available in locker rooms and washrooms.  </w:t>
      </w:r>
    </w:p>
    <w:p w14:paraId="1575132E" w14:textId="476D8316" w:rsidR="009E28A1" w:rsidRDefault="009E28A1" w:rsidP="009E28A1">
      <w:pPr>
        <w:pStyle w:val="Heading1"/>
        <w:rPr>
          <w:b w:val="0"/>
          <w:bCs w:val="0"/>
        </w:rPr>
      </w:pPr>
    </w:p>
    <w:p w14:paraId="33F3B8F2" w14:textId="77777777" w:rsidR="009E28A1" w:rsidRDefault="009E28A1" w:rsidP="009E28A1">
      <w:pPr>
        <w:pStyle w:val="Heading1"/>
      </w:pPr>
    </w:p>
    <w:p w14:paraId="4F4AB663" w14:textId="2740B324" w:rsidR="009E28A1" w:rsidRDefault="009E28A1" w:rsidP="009E28A1">
      <w:pPr>
        <w:pStyle w:val="Heading1"/>
      </w:pPr>
      <w:r>
        <w:t>EQUIPMENT CLEANING AND DISINFECTING</w:t>
      </w:r>
    </w:p>
    <w:p w14:paraId="78252EC3" w14:textId="457FE201" w:rsidR="009E28A1" w:rsidRDefault="009E28A1" w:rsidP="009E28A1">
      <w:pPr>
        <w:pStyle w:val="Heading1"/>
      </w:pPr>
    </w:p>
    <w:p w14:paraId="560E213F" w14:textId="70DDE134" w:rsidR="009E28A1" w:rsidRDefault="009E28A1" w:rsidP="009E28A1">
      <w:pPr>
        <w:pStyle w:val="Heading1"/>
        <w:numPr>
          <w:ilvl w:val="0"/>
          <w:numId w:val="23"/>
        </w:numPr>
        <w:rPr>
          <w:b w:val="0"/>
          <w:bCs w:val="0"/>
        </w:rPr>
      </w:pPr>
      <w:r>
        <w:rPr>
          <w:b w:val="0"/>
          <w:bCs w:val="0"/>
        </w:rPr>
        <w:t>Policy requiring patrons to wipe down equipment before and after use is posted and to allow equipment surfaces to air dry naturally before using</w:t>
      </w:r>
      <w:r w:rsidR="002835E4">
        <w:rPr>
          <w:b w:val="0"/>
          <w:bCs w:val="0"/>
        </w:rPr>
        <w:t xml:space="preserve">. </w:t>
      </w:r>
    </w:p>
    <w:p w14:paraId="47281BF4" w14:textId="6340B515" w:rsidR="009E28A1" w:rsidRDefault="009E28A1" w:rsidP="009E28A1">
      <w:pPr>
        <w:pStyle w:val="Heading1"/>
        <w:numPr>
          <w:ilvl w:val="0"/>
          <w:numId w:val="23"/>
        </w:numPr>
        <w:rPr>
          <w:b w:val="0"/>
          <w:bCs w:val="0"/>
        </w:rPr>
      </w:pPr>
      <w:r>
        <w:rPr>
          <w:b w:val="0"/>
          <w:bCs w:val="0"/>
        </w:rPr>
        <w:t xml:space="preserve">Supplies and lined trash cans for disposal are provided where needed. </w:t>
      </w:r>
    </w:p>
    <w:p w14:paraId="2ABDB3C1" w14:textId="460D14C9" w:rsidR="009E28A1" w:rsidRDefault="009E28A1" w:rsidP="009E28A1">
      <w:pPr>
        <w:pStyle w:val="Heading1"/>
        <w:numPr>
          <w:ilvl w:val="0"/>
          <w:numId w:val="23"/>
        </w:numPr>
        <w:rPr>
          <w:b w:val="0"/>
          <w:bCs w:val="0"/>
        </w:rPr>
      </w:pPr>
      <w:r>
        <w:rPr>
          <w:b w:val="0"/>
          <w:bCs w:val="0"/>
        </w:rPr>
        <w:t>All equipment is included in the facility’s cleaning and disinfecting plan (attached)</w:t>
      </w:r>
    </w:p>
    <w:p w14:paraId="7EE34E77" w14:textId="7639DF81" w:rsidR="009E28A1" w:rsidRDefault="009E28A1" w:rsidP="009E28A1">
      <w:pPr>
        <w:pStyle w:val="Heading1"/>
        <w:numPr>
          <w:ilvl w:val="0"/>
          <w:numId w:val="23"/>
        </w:numPr>
        <w:rPr>
          <w:b w:val="0"/>
          <w:bCs w:val="0"/>
        </w:rPr>
      </w:pPr>
      <w:r>
        <w:rPr>
          <w:b w:val="0"/>
          <w:bCs w:val="0"/>
        </w:rPr>
        <w:t xml:space="preserve">Patrons are encouraged to bring their own equipment (e.g., yoga mats). </w:t>
      </w:r>
    </w:p>
    <w:p w14:paraId="50CB4D1E" w14:textId="3FD34667" w:rsidR="009E28A1" w:rsidRPr="002835E4" w:rsidRDefault="009E28A1" w:rsidP="002835E4">
      <w:pPr>
        <w:pStyle w:val="Heading1"/>
        <w:ind w:left="872"/>
        <w:rPr>
          <w:b w:val="0"/>
          <w:bCs w:val="0"/>
        </w:rPr>
      </w:pPr>
    </w:p>
    <w:p w14:paraId="4FBC8F37" w14:textId="77777777" w:rsidR="00F80CCB" w:rsidRDefault="00F80CCB">
      <w:pPr>
        <w:pStyle w:val="Heading1"/>
        <w:ind w:left="0"/>
      </w:pPr>
    </w:p>
    <w:p w14:paraId="6C2A94C4" w14:textId="0448139A" w:rsidR="00D64DA0" w:rsidRDefault="00277786" w:rsidP="0019578F">
      <w:pPr>
        <w:pStyle w:val="Heading1"/>
        <w:ind w:left="0"/>
      </w:pPr>
      <w:r>
        <w:t xml:space="preserve">EMPLOYEE </w:t>
      </w:r>
      <w:r w:rsidR="00D64DA0">
        <w:t>PROTOCOL</w:t>
      </w:r>
    </w:p>
    <w:p w14:paraId="529541C9" w14:textId="77777777" w:rsidR="00E43029" w:rsidRDefault="00E43029" w:rsidP="00E43029">
      <w:pPr>
        <w:pStyle w:val="Heading1"/>
        <w:ind w:left="0"/>
        <w:rPr>
          <w:b w:val="0"/>
          <w:bCs w:val="0"/>
        </w:rPr>
      </w:pPr>
    </w:p>
    <w:p w14:paraId="3A2EF697" w14:textId="08DF18E8" w:rsidR="00F80CCB" w:rsidRDefault="00A42A09" w:rsidP="00F80CCB">
      <w:pPr>
        <w:pStyle w:val="Heading1"/>
        <w:numPr>
          <w:ilvl w:val="0"/>
          <w:numId w:val="8"/>
        </w:numPr>
        <w:rPr>
          <w:b w:val="0"/>
          <w:bCs w:val="0"/>
        </w:rPr>
      </w:pPr>
      <w:r>
        <w:rPr>
          <w:b w:val="0"/>
          <w:bCs w:val="0"/>
        </w:rPr>
        <w:t>All employees are instructed to cover their nose and mouth with tissue paper while sneezing or coughing</w:t>
      </w:r>
      <w:r w:rsidR="00E87D20">
        <w:rPr>
          <w:b w:val="0"/>
          <w:bCs w:val="0"/>
        </w:rPr>
        <w:t xml:space="preserve"> and </w:t>
      </w:r>
      <w:r>
        <w:rPr>
          <w:b w:val="0"/>
          <w:bCs w:val="0"/>
        </w:rPr>
        <w:t>dispos</w:t>
      </w:r>
      <w:r w:rsidR="00E87D20">
        <w:rPr>
          <w:b w:val="0"/>
          <w:bCs w:val="0"/>
        </w:rPr>
        <w:t>ing</w:t>
      </w:r>
      <w:r>
        <w:rPr>
          <w:b w:val="0"/>
          <w:bCs w:val="0"/>
        </w:rPr>
        <w:t xml:space="preserve"> of tissue and wash</w:t>
      </w:r>
      <w:r w:rsidR="00E87D20">
        <w:rPr>
          <w:b w:val="0"/>
          <w:bCs w:val="0"/>
        </w:rPr>
        <w:t>ing</w:t>
      </w:r>
      <w:r>
        <w:rPr>
          <w:b w:val="0"/>
          <w:bCs w:val="0"/>
        </w:rPr>
        <w:t xml:space="preserve"> hands immediately</w:t>
      </w:r>
    </w:p>
    <w:p w14:paraId="124D532F" w14:textId="1B55B2C1" w:rsidR="00A42A09" w:rsidRDefault="00A42A09" w:rsidP="00F80CCB">
      <w:pPr>
        <w:pStyle w:val="Heading1"/>
        <w:numPr>
          <w:ilvl w:val="0"/>
          <w:numId w:val="8"/>
        </w:numPr>
        <w:rPr>
          <w:b w:val="0"/>
          <w:bCs w:val="0"/>
        </w:rPr>
      </w:pPr>
      <w:r>
        <w:rPr>
          <w:b w:val="0"/>
          <w:bCs w:val="0"/>
        </w:rPr>
        <w:t>All employees are required to maintain physical distancing (at least 2 meters)</w:t>
      </w:r>
      <w:r w:rsidR="00E87D20">
        <w:rPr>
          <w:b w:val="0"/>
          <w:bCs w:val="0"/>
        </w:rPr>
        <w:t>.</w:t>
      </w:r>
      <w:r w:rsidR="00780993">
        <w:rPr>
          <w:b w:val="0"/>
          <w:bCs w:val="0"/>
        </w:rPr>
        <w:t xml:space="preserve"> </w:t>
      </w:r>
      <w:r w:rsidR="00E87D20">
        <w:rPr>
          <w:b w:val="0"/>
          <w:bCs w:val="0"/>
        </w:rPr>
        <w:t>W</w:t>
      </w:r>
      <w:r w:rsidR="00780993">
        <w:rPr>
          <w:b w:val="0"/>
          <w:bCs w:val="0"/>
        </w:rPr>
        <w:t>here physical distancing cannot be guaranteed, a non-surgical face mask must be worn by employees</w:t>
      </w:r>
      <w:r w:rsidR="001C63A8">
        <w:rPr>
          <w:b w:val="0"/>
          <w:bCs w:val="0"/>
        </w:rPr>
        <w:t>.</w:t>
      </w:r>
    </w:p>
    <w:p w14:paraId="2492D69D" w14:textId="4B1371A5" w:rsidR="001C63A8" w:rsidRDefault="001C63A8" w:rsidP="00F80CCB">
      <w:pPr>
        <w:pStyle w:val="Heading1"/>
        <w:numPr>
          <w:ilvl w:val="0"/>
          <w:numId w:val="8"/>
        </w:numPr>
        <w:rPr>
          <w:b w:val="0"/>
          <w:bCs w:val="0"/>
        </w:rPr>
      </w:pPr>
      <w:r>
        <w:rPr>
          <w:b w:val="0"/>
          <w:bCs w:val="0"/>
        </w:rPr>
        <w:t xml:space="preserve">No communal equipment, food, cups, glasses, plates or utensils. </w:t>
      </w:r>
    </w:p>
    <w:p w14:paraId="41D1A6D9" w14:textId="6861CCCA" w:rsidR="00A42A09" w:rsidRDefault="00A42A09" w:rsidP="00F80CCB">
      <w:pPr>
        <w:pStyle w:val="Heading1"/>
        <w:numPr>
          <w:ilvl w:val="0"/>
          <w:numId w:val="8"/>
        </w:numPr>
        <w:rPr>
          <w:b w:val="0"/>
          <w:bCs w:val="0"/>
        </w:rPr>
      </w:pPr>
      <w:r>
        <w:rPr>
          <w:b w:val="0"/>
          <w:bCs w:val="0"/>
        </w:rPr>
        <w:t>All employees must wash their hands before and after the following activities:</w:t>
      </w:r>
    </w:p>
    <w:p w14:paraId="0AFA5AD8" w14:textId="679DFF7F" w:rsidR="00A42A09" w:rsidRDefault="00A42A09" w:rsidP="00A42A09">
      <w:pPr>
        <w:pStyle w:val="Heading1"/>
        <w:numPr>
          <w:ilvl w:val="1"/>
          <w:numId w:val="8"/>
        </w:numPr>
        <w:rPr>
          <w:b w:val="0"/>
          <w:bCs w:val="0"/>
        </w:rPr>
      </w:pPr>
      <w:r>
        <w:rPr>
          <w:b w:val="0"/>
          <w:bCs w:val="0"/>
        </w:rPr>
        <w:t>Eating</w:t>
      </w:r>
    </w:p>
    <w:p w14:paraId="335FABB7" w14:textId="48AA01F1" w:rsidR="00A42A09" w:rsidRDefault="00A42A09" w:rsidP="00A42A09">
      <w:pPr>
        <w:pStyle w:val="Heading1"/>
        <w:numPr>
          <w:ilvl w:val="1"/>
          <w:numId w:val="8"/>
        </w:numPr>
        <w:rPr>
          <w:b w:val="0"/>
          <w:bCs w:val="0"/>
        </w:rPr>
      </w:pPr>
      <w:r>
        <w:rPr>
          <w:b w:val="0"/>
          <w:bCs w:val="0"/>
        </w:rPr>
        <w:t>Taking a break</w:t>
      </w:r>
    </w:p>
    <w:p w14:paraId="12D68DE8" w14:textId="68067E60" w:rsidR="00A42A09" w:rsidRDefault="00A42A09" w:rsidP="00A42A09">
      <w:pPr>
        <w:pStyle w:val="Heading1"/>
        <w:numPr>
          <w:ilvl w:val="1"/>
          <w:numId w:val="8"/>
        </w:numPr>
        <w:rPr>
          <w:b w:val="0"/>
          <w:bCs w:val="0"/>
        </w:rPr>
      </w:pPr>
      <w:r>
        <w:rPr>
          <w:b w:val="0"/>
          <w:bCs w:val="0"/>
        </w:rPr>
        <w:t>Smoking</w:t>
      </w:r>
    </w:p>
    <w:p w14:paraId="5C2B27A7" w14:textId="7A7BD313" w:rsidR="00A42A09" w:rsidRDefault="00A42A09" w:rsidP="00A42A09">
      <w:pPr>
        <w:pStyle w:val="Heading1"/>
        <w:numPr>
          <w:ilvl w:val="1"/>
          <w:numId w:val="8"/>
        </w:numPr>
        <w:rPr>
          <w:b w:val="0"/>
          <w:bCs w:val="0"/>
        </w:rPr>
      </w:pPr>
      <w:r>
        <w:rPr>
          <w:b w:val="0"/>
          <w:bCs w:val="0"/>
        </w:rPr>
        <w:t>Going to the washroom</w:t>
      </w:r>
    </w:p>
    <w:p w14:paraId="7B5D83D9" w14:textId="3D196373" w:rsidR="00A42A09" w:rsidRDefault="00A42A09" w:rsidP="00A42A09">
      <w:pPr>
        <w:pStyle w:val="Heading1"/>
        <w:numPr>
          <w:ilvl w:val="1"/>
          <w:numId w:val="8"/>
        </w:numPr>
        <w:rPr>
          <w:b w:val="0"/>
          <w:bCs w:val="0"/>
        </w:rPr>
      </w:pPr>
      <w:r>
        <w:rPr>
          <w:b w:val="0"/>
          <w:bCs w:val="0"/>
        </w:rPr>
        <w:t>Being in contact with animals/pets</w:t>
      </w:r>
    </w:p>
    <w:p w14:paraId="12091802" w14:textId="559A3211" w:rsidR="00A42A09" w:rsidRDefault="00A42A09" w:rsidP="00A42A09">
      <w:pPr>
        <w:pStyle w:val="Heading1"/>
        <w:numPr>
          <w:ilvl w:val="1"/>
          <w:numId w:val="8"/>
        </w:numPr>
        <w:rPr>
          <w:b w:val="0"/>
          <w:bCs w:val="0"/>
        </w:rPr>
      </w:pPr>
      <w:r>
        <w:rPr>
          <w:b w:val="0"/>
          <w:bCs w:val="0"/>
        </w:rPr>
        <w:t>Using shared equipment</w:t>
      </w:r>
    </w:p>
    <w:p w14:paraId="177F95F0" w14:textId="14D4E91A" w:rsidR="00A42A09" w:rsidRDefault="00A42A09" w:rsidP="00A42A09">
      <w:pPr>
        <w:pStyle w:val="Heading1"/>
        <w:numPr>
          <w:ilvl w:val="1"/>
          <w:numId w:val="8"/>
        </w:numPr>
        <w:rPr>
          <w:b w:val="0"/>
          <w:bCs w:val="0"/>
        </w:rPr>
      </w:pPr>
      <w:r>
        <w:rPr>
          <w:b w:val="0"/>
          <w:bCs w:val="0"/>
        </w:rPr>
        <w:t>Providing routine care for another person who needs assistance</w:t>
      </w:r>
    </w:p>
    <w:p w14:paraId="46FF3F46" w14:textId="4A0A926B" w:rsidR="00A42A09" w:rsidRDefault="00A42A09" w:rsidP="00A42A09">
      <w:pPr>
        <w:pStyle w:val="Heading1"/>
        <w:numPr>
          <w:ilvl w:val="0"/>
          <w:numId w:val="8"/>
        </w:numPr>
        <w:rPr>
          <w:b w:val="0"/>
          <w:bCs w:val="0"/>
        </w:rPr>
      </w:pPr>
      <w:r>
        <w:rPr>
          <w:b w:val="0"/>
          <w:bCs w:val="0"/>
        </w:rPr>
        <w:t xml:space="preserve">Anyone with COVID-19-like symptoms such as a sore throat, fever, sneezing, or coughing must self-isolate at home for a minimum of 10 days from onset of symptoms, until their </w:t>
      </w:r>
      <w:r>
        <w:rPr>
          <w:b w:val="0"/>
          <w:bCs w:val="0"/>
        </w:rPr>
        <w:lastRenderedPageBreak/>
        <w:t>symptoms are completely resolved. Anyone with these symptoms should call 8-1-1 and possibly be tested for COVID-19</w:t>
      </w:r>
    </w:p>
    <w:p w14:paraId="71BD93D4" w14:textId="4A38667A" w:rsidR="00E43029" w:rsidRDefault="00E43029" w:rsidP="00A42A09">
      <w:pPr>
        <w:pStyle w:val="Heading1"/>
        <w:numPr>
          <w:ilvl w:val="0"/>
          <w:numId w:val="8"/>
        </w:numPr>
        <w:rPr>
          <w:b w:val="0"/>
          <w:bCs w:val="0"/>
        </w:rPr>
      </w:pPr>
      <w:r>
        <w:rPr>
          <w:b w:val="0"/>
          <w:bCs w:val="0"/>
        </w:rPr>
        <w:t>Employees who have travelled internationally must remain away from the workplace and self-isolate for at least 14 days</w:t>
      </w:r>
    </w:p>
    <w:p w14:paraId="70C03314" w14:textId="37C2E461" w:rsidR="00E43029" w:rsidRDefault="00E43029" w:rsidP="00A42A09">
      <w:pPr>
        <w:pStyle w:val="Heading1"/>
        <w:numPr>
          <w:ilvl w:val="0"/>
          <w:numId w:val="8"/>
        </w:numPr>
        <w:rPr>
          <w:b w:val="0"/>
          <w:bCs w:val="0"/>
        </w:rPr>
      </w:pPr>
      <w:r>
        <w:rPr>
          <w:b w:val="0"/>
          <w:bCs w:val="0"/>
        </w:rPr>
        <w:t>Employees who live in the same household as a confirmed or clinical COVID-19 case who is self-isolating must remain away from the workplace and isolate for 10 days</w:t>
      </w:r>
    </w:p>
    <w:p w14:paraId="4AC029AA" w14:textId="017F34CB" w:rsidR="00E43029" w:rsidRDefault="00E43029" w:rsidP="00A42A09">
      <w:pPr>
        <w:pStyle w:val="Heading1"/>
        <w:numPr>
          <w:ilvl w:val="0"/>
          <w:numId w:val="8"/>
        </w:numPr>
        <w:rPr>
          <w:b w:val="0"/>
          <w:bCs w:val="0"/>
        </w:rPr>
      </w:pPr>
      <w:r>
        <w:rPr>
          <w:b w:val="0"/>
          <w:bCs w:val="0"/>
        </w:rPr>
        <w:t>If employees report having COVID-19-like symptoms while at work:</w:t>
      </w:r>
    </w:p>
    <w:p w14:paraId="0818F6B6" w14:textId="03EBBEFA" w:rsidR="00E43029" w:rsidRDefault="00E43029" w:rsidP="00E43029">
      <w:pPr>
        <w:pStyle w:val="Heading1"/>
        <w:numPr>
          <w:ilvl w:val="1"/>
          <w:numId w:val="8"/>
        </w:numPr>
        <w:rPr>
          <w:b w:val="0"/>
          <w:bCs w:val="0"/>
        </w:rPr>
      </w:pPr>
      <w:r>
        <w:rPr>
          <w:b w:val="0"/>
          <w:bCs w:val="0"/>
        </w:rPr>
        <w:t>They are sent home to recover for the prescribed self-isolation period and advised to call 8-1-1 for direction</w:t>
      </w:r>
    </w:p>
    <w:p w14:paraId="060A2D01" w14:textId="5F652470" w:rsidR="00E43029" w:rsidRDefault="00E43029" w:rsidP="00E43029">
      <w:pPr>
        <w:pStyle w:val="Heading1"/>
        <w:numPr>
          <w:ilvl w:val="1"/>
          <w:numId w:val="8"/>
        </w:numPr>
        <w:rPr>
          <w:b w:val="0"/>
          <w:bCs w:val="0"/>
        </w:rPr>
      </w:pPr>
      <w:r>
        <w:rPr>
          <w:b w:val="0"/>
          <w:bCs w:val="0"/>
        </w:rPr>
        <w:t>Their work areas and equipment that they were using as part of their job are cleaned and disinfected</w:t>
      </w:r>
    </w:p>
    <w:p w14:paraId="4633CF2E" w14:textId="3514764A" w:rsidR="00E43029" w:rsidRPr="00F80CCB" w:rsidRDefault="00E43029" w:rsidP="00E43029">
      <w:pPr>
        <w:pStyle w:val="Heading1"/>
        <w:numPr>
          <w:ilvl w:val="1"/>
          <w:numId w:val="8"/>
        </w:numPr>
        <w:rPr>
          <w:b w:val="0"/>
          <w:bCs w:val="0"/>
        </w:rPr>
      </w:pPr>
      <w:r>
        <w:rPr>
          <w:b w:val="0"/>
          <w:bCs w:val="0"/>
        </w:rPr>
        <w:t>Direction from Island Health is followed with regard to detailed cleaning, temporary closure and trace contacting</w:t>
      </w:r>
    </w:p>
    <w:p w14:paraId="07FA7066" w14:textId="77777777" w:rsidR="00D64DA0" w:rsidRDefault="00D64DA0" w:rsidP="0019578F">
      <w:pPr>
        <w:pStyle w:val="Heading1"/>
        <w:ind w:left="0"/>
      </w:pPr>
    </w:p>
    <w:p w14:paraId="571099F4" w14:textId="32EF174F" w:rsidR="0019578F" w:rsidRDefault="0019578F" w:rsidP="0019578F">
      <w:pPr>
        <w:pStyle w:val="Heading1"/>
        <w:ind w:left="0"/>
      </w:pPr>
    </w:p>
    <w:p w14:paraId="571AFF15" w14:textId="590763A0" w:rsidR="00F14419" w:rsidRDefault="00F14419" w:rsidP="00F14419">
      <w:pPr>
        <w:pStyle w:val="Heading1"/>
        <w:ind w:left="0"/>
        <w:rPr>
          <w:b w:val="0"/>
          <w:bCs w:val="0"/>
        </w:rPr>
      </w:pPr>
      <w:bookmarkStart w:id="1" w:name="_Hlk42849546"/>
    </w:p>
    <w:p w14:paraId="0B85D216" w14:textId="7090DD38" w:rsidR="00F14419" w:rsidRDefault="00F14419" w:rsidP="00F14419">
      <w:pPr>
        <w:pStyle w:val="Heading1"/>
        <w:ind w:left="0"/>
      </w:pPr>
      <w:r>
        <w:t>EMPLOYEE PERSONAL PROTECTIVE EQUIPMENT (PPE)</w:t>
      </w:r>
    </w:p>
    <w:p w14:paraId="00839B1E" w14:textId="449D79A3" w:rsidR="00F14419" w:rsidRDefault="00F14419" w:rsidP="00F14419">
      <w:pPr>
        <w:pStyle w:val="Heading1"/>
        <w:ind w:left="0"/>
      </w:pPr>
    </w:p>
    <w:p w14:paraId="68504545" w14:textId="02B01011" w:rsidR="00F14419" w:rsidRDefault="00F14419" w:rsidP="00F14419">
      <w:pPr>
        <w:pStyle w:val="Heading1"/>
        <w:numPr>
          <w:ilvl w:val="0"/>
          <w:numId w:val="6"/>
        </w:numPr>
        <w:rPr>
          <w:b w:val="0"/>
          <w:bCs w:val="0"/>
        </w:rPr>
      </w:pPr>
      <w:r>
        <w:rPr>
          <w:b w:val="0"/>
          <w:bCs w:val="0"/>
        </w:rPr>
        <w:t xml:space="preserve">Where possible, each employee </w:t>
      </w:r>
      <w:r w:rsidR="001C63A8">
        <w:rPr>
          <w:b w:val="0"/>
          <w:bCs w:val="0"/>
        </w:rPr>
        <w:t>has their own</w:t>
      </w:r>
      <w:r>
        <w:rPr>
          <w:b w:val="0"/>
          <w:bCs w:val="0"/>
        </w:rPr>
        <w:t xml:space="preserve"> PPE for </w:t>
      </w:r>
      <w:r w:rsidR="006209E6">
        <w:rPr>
          <w:b w:val="0"/>
          <w:bCs w:val="0"/>
        </w:rPr>
        <w:t>each shift</w:t>
      </w:r>
      <w:r w:rsidR="001C63A8">
        <w:rPr>
          <w:b w:val="0"/>
          <w:bCs w:val="0"/>
        </w:rPr>
        <w:t>. I</w:t>
      </w:r>
      <w:r>
        <w:rPr>
          <w:b w:val="0"/>
          <w:bCs w:val="0"/>
        </w:rPr>
        <w:t xml:space="preserve">f equipment must be shared, it </w:t>
      </w:r>
      <w:r w:rsidR="001C63A8">
        <w:rPr>
          <w:b w:val="0"/>
          <w:bCs w:val="0"/>
        </w:rPr>
        <w:t xml:space="preserve">is </w:t>
      </w:r>
      <w:r>
        <w:rPr>
          <w:b w:val="0"/>
          <w:bCs w:val="0"/>
        </w:rPr>
        <w:t>disinfected between each exchange</w:t>
      </w:r>
    </w:p>
    <w:p w14:paraId="5C6DAE43" w14:textId="37FCEF09" w:rsidR="00F14419" w:rsidRDefault="001C63A8" w:rsidP="00F14419">
      <w:pPr>
        <w:pStyle w:val="Heading1"/>
        <w:numPr>
          <w:ilvl w:val="0"/>
          <w:numId w:val="6"/>
        </w:numPr>
        <w:rPr>
          <w:b w:val="0"/>
          <w:bCs w:val="0"/>
        </w:rPr>
      </w:pPr>
      <w:r>
        <w:rPr>
          <w:b w:val="0"/>
          <w:bCs w:val="0"/>
        </w:rPr>
        <w:t xml:space="preserve">Appropriate </w:t>
      </w:r>
      <w:r w:rsidR="00F14419">
        <w:rPr>
          <w:b w:val="0"/>
          <w:bCs w:val="0"/>
        </w:rPr>
        <w:t xml:space="preserve">PPE (gloves, mask, face shields, goggles, coveralls) </w:t>
      </w:r>
      <w:r>
        <w:rPr>
          <w:b w:val="0"/>
          <w:bCs w:val="0"/>
        </w:rPr>
        <w:t xml:space="preserve">is </w:t>
      </w:r>
      <w:r w:rsidR="006209E6">
        <w:rPr>
          <w:b w:val="0"/>
          <w:bCs w:val="0"/>
        </w:rPr>
        <w:t>worn when</w:t>
      </w:r>
      <w:r w:rsidR="00F14419">
        <w:rPr>
          <w:b w:val="0"/>
          <w:bCs w:val="0"/>
        </w:rPr>
        <w:t xml:space="preserve"> performing cleaning routines or administering first aid</w:t>
      </w:r>
      <w:r>
        <w:rPr>
          <w:b w:val="0"/>
          <w:bCs w:val="0"/>
        </w:rPr>
        <w:t>.</w:t>
      </w:r>
    </w:p>
    <w:p w14:paraId="50B94794" w14:textId="7D6B0F2C" w:rsidR="001C63A8" w:rsidRPr="006209E6" w:rsidRDefault="001C63A8" w:rsidP="00146F5F">
      <w:pPr>
        <w:pStyle w:val="Heading1"/>
        <w:numPr>
          <w:ilvl w:val="0"/>
          <w:numId w:val="12"/>
        </w:numPr>
        <w:rPr>
          <w:b w:val="0"/>
          <w:bCs w:val="0"/>
        </w:rPr>
      </w:pPr>
      <w:r>
        <w:rPr>
          <w:b w:val="0"/>
          <w:bCs w:val="0"/>
        </w:rPr>
        <w:t>Where physical distancing cannot be guaranteed, a non-surgical face mask must be worn by employees</w:t>
      </w:r>
    </w:p>
    <w:p w14:paraId="17C70F80" w14:textId="3284CC93" w:rsidR="001C63A8" w:rsidRDefault="001C63A8" w:rsidP="00F14419">
      <w:pPr>
        <w:pStyle w:val="Heading1"/>
        <w:numPr>
          <w:ilvl w:val="0"/>
          <w:numId w:val="6"/>
        </w:numPr>
        <w:rPr>
          <w:b w:val="0"/>
          <w:bCs w:val="0"/>
        </w:rPr>
      </w:pPr>
      <w:r>
        <w:rPr>
          <w:b w:val="0"/>
          <w:bCs w:val="0"/>
        </w:rPr>
        <w:t xml:space="preserve">Staff avoid touching face with hand, gloved or not. </w:t>
      </w:r>
    </w:p>
    <w:p w14:paraId="7860A5DC" w14:textId="77777777" w:rsidR="00F14419" w:rsidRPr="00F14419" w:rsidRDefault="00F14419" w:rsidP="00F14419">
      <w:pPr>
        <w:pStyle w:val="Heading1"/>
        <w:rPr>
          <w:b w:val="0"/>
          <w:bCs w:val="0"/>
        </w:rPr>
      </w:pPr>
    </w:p>
    <w:bookmarkEnd w:id="1"/>
    <w:p w14:paraId="40030B73" w14:textId="4FDB1E95" w:rsidR="0019578F" w:rsidRDefault="0019578F" w:rsidP="0019578F">
      <w:pPr>
        <w:pStyle w:val="Heading1"/>
        <w:ind w:left="0"/>
        <w:rPr>
          <w:b w:val="0"/>
          <w:bCs w:val="0"/>
        </w:rPr>
      </w:pPr>
    </w:p>
    <w:p w14:paraId="7D5728B5" w14:textId="061ED37C" w:rsidR="00B76593" w:rsidRPr="002835E4" w:rsidRDefault="00277786" w:rsidP="00B76593">
      <w:pPr>
        <w:rPr>
          <w:b/>
          <w:bCs/>
        </w:rPr>
      </w:pPr>
      <w:r>
        <w:rPr>
          <w:b/>
          <w:bCs/>
        </w:rPr>
        <w:t>STAFF ROOM</w:t>
      </w:r>
    </w:p>
    <w:p w14:paraId="1FDC094B" w14:textId="0711DD51" w:rsidR="001073B2" w:rsidRPr="001073B2" w:rsidRDefault="001073B2" w:rsidP="00C13833">
      <w:pPr>
        <w:pStyle w:val="Heading1"/>
        <w:numPr>
          <w:ilvl w:val="0"/>
          <w:numId w:val="4"/>
        </w:numPr>
      </w:pPr>
      <w:r>
        <w:rPr>
          <w:b w:val="0"/>
          <w:bCs w:val="0"/>
        </w:rPr>
        <w:t>No more than one employee in the staff room at a time</w:t>
      </w:r>
    </w:p>
    <w:p w14:paraId="05472B59" w14:textId="10971CD0" w:rsidR="00B76593" w:rsidRPr="00C13833" w:rsidRDefault="001C63A8" w:rsidP="00C13833">
      <w:pPr>
        <w:pStyle w:val="Heading1"/>
        <w:numPr>
          <w:ilvl w:val="0"/>
          <w:numId w:val="4"/>
        </w:numPr>
      </w:pPr>
      <w:r>
        <w:rPr>
          <w:b w:val="0"/>
          <w:bCs w:val="0"/>
        </w:rPr>
        <w:t>S</w:t>
      </w:r>
      <w:r w:rsidR="00C13833">
        <w:rPr>
          <w:b w:val="0"/>
          <w:bCs w:val="0"/>
        </w:rPr>
        <w:t xml:space="preserve">taff room table after each use; </w:t>
      </w:r>
    </w:p>
    <w:p w14:paraId="5B4FEF46" w14:textId="3A3DC96B" w:rsidR="00C13833" w:rsidRPr="00C13833" w:rsidRDefault="00C13833" w:rsidP="00C13833">
      <w:pPr>
        <w:pStyle w:val="Heading1"/>
        <w:numPr>
          <w:ilvl w:val="0"/>
          <w:numId w:val="4"/>
        </w:numPr>
      </w:pPr>
      <w:r>
        <w:rPr>
          <w:b w:val="0"/>
          <w:bCs w:val="0"/>
        </w:rPr>
        <w:t xml:space="preserve">The staff room, as well as its appliance and accessories (refrigerator, microwave, chairs, handles, etc.), </w:t>
      </w:r>
      <w:r w:rsidR="001C63A8">
        <w:rPr>
          <w:b w:val="0"/>
          <w:bCs w:val="0"/>
        </w:rPr>
        <w:t xml:space="preserve">is </w:t>
      </w:r>
      <w:r>
        <w:rPr>
          <w:b w:val="0"/>
          <w:bCs w:val="0"/>
        </w:rPr>
        <w:t>cleaned every shift to avoid cross contamination</w:t>
      </w:r>
    </w:p>
    <w:p w14:paraId="2CD4CE15" w14:textId="0091F718" w:rsidR="00545DB6" w:rsidRPr="00545DB6" w:rsidRDefault="00545DB6" w:rsidP="002835E4">
      <w:pPr>
        <w:pStyle w:val="Heading1"/>
        <w:ind w:left="720"/>
      </w:pPr>
    </w:p>
    <w:p w14:paraId="35D8A4BD" w14:textId="77777777" w:rsidR="00706E96" w:rsidRDefault="00706E96" w:rsidP="00F80CCB">
      <w:pPr>
        <w:pStyle w:val="Heading1"/>
        <w:ind w:left="0"/>
      </w:pPr>
    </w:p>
    <w:p w14:paraId="3715B357" w14:textId="77777777" w:rsidR="00706E96" w:rsidRDefault="00706E96" w:rsidP="00F80CCB">
      <w:pPr>
        <w:pStyle w:val="Heading1"/>
        <w:ind w:left="0"/>
      </w:pPr>
    </w:p>
    <w:p w14:paraId="604B7BAA" w14:textId="480773AF" w:rsidR="00E43029" w:rsidRDefault="00E43029" w:rsidP="00F80CCB">
      <w:pPr>
        <w:pStyle w:val="Heading1"/>
        <w:ind w:left="0"/>
      </w:pPr>
      <w:r>
        <w:t>TRAINING</w:t>
      </w:r>
      <w:r w:rsidR="00277786">
        <w:t xml:space="preserve"> AND COMMUNICATION </w:t>
      </w:r>
    </w:p>
    <w:p w14:paraId="547F4A33" w14:textId="77777777" w:rsidR="00706E96" w:rsidRDefault="00706E96" w:rsidP="00F80CCB">
      <w:pPr>
        <w:pStyle w:val="Heading1"/>
        <w:ind w:left="0"/>
      </w:pPr>
    </w:p>
    <w:p w14:paraId="20C6DBD6" w14:textId="318475DD" w:rsidR="00277786" w:rsidRDefault="00277786" w:rsidP="00706E96">
      <w:pPr>
        <w:pStyle w:val="Heading1"/>
        <w:numPr>
          <w:ilvl w:val="0"/>
          <w:numId w:val="9"/>
        </w:numPr>
        <w:rPr>
          <w:b w:val="0"/>
          <w:bCs w:val="0"/>
        </w:rPr>
      </w:pPr>
      <w:r w:rsidRPr="00277786">
        <w:rPr>
          <w:b w:val="0"/>
          <w:bCs w:val="0"/>
        </w:rPr>
        <w:t xml:space="preserve">All </w:t>
      </w:r>
      <w:r w:rsidRPr="00D9427F">
        <w:rPr>
          <w:b w:val="0"/>
          <w:bCs w:val="0"/>
        </w:rPr>
        <w:t xml:space="preserve">staff meetings </w:t>
      </w:r>
      <w:r>
        <w:rPr>
          <w:b w:val="0"/>
          <w:bCs w:val="0"/>
        </w:rPr>
        <w:t>are held with physical distancing or through virtual means.</w:t>
      </w:r>
    </w:p>
    <w:p w14:paraId="74FD9475" w14:textId="60EDE068" w:rsidR="00706E96" w:rsidRDefault="00706E96" w:rsidP="00706E96">
      <w:pPr>
        <w:pStyle w:val="Heading1"/>
        <w:numPr>
          <w:ilvl w:val="0"/>
          <w:numId w:val="9"/>
        </w:numPr>
        <w:rPr>
          <w:b w:val="0"/>
          <w:bCs w:val="0"/>
        </w:rPr>
      </w:pPr>
      <w:r>
        <w:rPr>
          <w:b w:val="0"/>
          <w:bCs w:val="0"/>
        </w:rPr>
        <w:t>Employees who have been absent, or are new to the workplace, are oriented as necessary so that all COVD-19 related procedures are explained and understood</w:t>
      </w:r>
    </w:p>
    <w:p w14:paraId="113D2EF5" w14:textId="7F8039BE" w:rsidR="00706E96" w:rsidRDefault="00706E96" w:rsidP="00706E96">
      <w:pPr>
        <w:pStyle w:val="Heading1"/>
        <w:numPr>
          <w:ilvl w:val="0"/>
          <w:numId w:val="9"/>
        </w:numPr>
        <w:rPr>
          <w:b w:val="0"/>
          <w:bCs w:val="0"/>
        </w:rPr>
      </w:pPr>
      <w:r>
        <w:rPr>
          <w:b w:val="0"/>
          <w:bCs w:val="0"/>
        </w:rPr>
        <w:t>All employees are trained on this safety plan and related procedures documented within the relevant appendices</w:t>
      </w:r>
    </w:p>
    <w:p w14:paraId="008AD31E" w14:textId="76B3FB8F" w:rsidR="00706E96" w:rsidRDefault="00706E96" w:rsidP="00706E96">
      <w:pPr>
        <w:pStyle w:val="Heading1"/>
        <w:numPr>
          <w:ilvl w:val="0"/>
          <w:numId w:val="9"/>
        </w:numPr>
        <w:rPr>
          <w:b w:val="0"/>
          <w:bCs w:val="0"/>
        </w:rPr>
      </w:pPr>
      <w:r>
        <w:rPr>
          <w:b w:val="0"/>
          <w:bCs w:val="0"/>
        </w:rPr>
        <w:t>All employees have the right to refuse work if they believe it presents an undue hazard. An undue hazard is an “unwarranted, inappropriate, excessive, or disproportionate” risk, above and beyond the potential exposure a general member of the public would face through regular, day-to-day activity. The Village’s unsafe work policy in the Employee Handbook applies to this circumstance</w:t>
      </w:r>
    </w:p>
    <w:p w14:paraId="71C688FE" w14:textId="77777777" w:rsidR="002835E4" w:rsidRDefault="002835E4" w:rsidP="002835E4">
      <w:pPr>
        <w:pStyle w:val="Heading1"/>
        <w:rPr>
          <w:b w:val="0"/>
          <w:bCs w:val="0"/>
        </w:rPr>
      </w:pPr>
    </w:p>
    <w:p w14:paraId="243A3CDC" w14:textId="2987741B" w:rsidR="00E43029" w:rsidRDefault="00E43029" w:rsidP="00F80CCB">
      <w:pPr>
        <w:pStyle w:val="Heading1"/>
        <w:ind w:left="0"/>
      </w:pPr>
    </w:p>
    <w:p w14:paraId="4C7DEAB4" w14:textId="15A1CC64" w:rsidR="00E43029" w:rsidRDefault="00E43029" w:rsidP="00F80CCB">
      <w:pPr>
        <w:pStyle w:val="Heading1"/>
        <w:ind w:left="0"/>
      </w:pPr>
    </w:p>
    <w:p w14:paraId="7B2AD95D" w14:textId="35E1B81A" w:rsidR="00E43029" w:rsidRDefault="00E43029" w:rsidP="00F80CCB">
      <w:pPr>
        <w:pStyle w:val="Heading1"/>
        <w:ind w:left="0"/>
      </w:pPr>
    </w:p>
    <w:tbl>
      <w:tblPr>
        <w:tblW w:w="9992" w:type="dxa"/>
        <w:jc w:val="center"/>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shd w:val="clear" w:color="auto" w:fill="D9D9D9" w:themeFill="background1" w:themeFillShade="D9"/>
        <w:tblLayout w:type="fixed"/>
        <w:tblCellMar>
          <w:left w:w="120" w:type="dxa"/>
          <w:right w:w="120" w:type="dxa"/>
        </w:tblCellMar>
        <w:tblLook w:val="0000" w:firstRow="0" w:lastRow="0" w:firstColumn="0" w:lastColumn="0" w:noHBand="0" w:noVBand="0"/>
      </w:tblPr>
      <w:tblGrid>
        <w:gridCol w:w="5716"/>
        <w:gridCol w:w="4276"/>
      </w:tblGrid>
      <w:tr w:rsidR="00E43029" w:rsidRPr="00435666" w14:paraId="014BFA8B" w14:textId="77777777" w:rsidTr="0069321F">
        <w:trPr>
          <w:trHeight w:val="734"/>
          <w:jc w:val="center"/>
        </w:trPr>
        <w:tc>
          <w:tcPr>
            <w:tcW w:w="5716" w:type="dxa"/>
            <w:tcBorders>
              <w:top w:val="double" w:sz="7" w:space="0" w:color="000000"/>
              <w:left w:val="double" w:sz="7" w:space="0" w:color="000000"/>
              <w:bottom w:val="single" w:sz="7" w:space="0" w:color="000000"/>
              <w:right w:val="single" w:sz="7" w:space="0" w:color="000000"/>
            </w:tcBorders>
            <w:shd w:val="clear" w:color="auto" w:fill="auto"/>
          </w:tcPr>
          <w:p w14:paraId="594388FC" w14:textId="77777777" w:rsidR="00E43029" w:rsidRDefault="00E43029" w:rsidP="0069321F">
            <w:pPr>
              <w:rPr>
                <w:rFonts w:ascii="AvenirNext LT Pro Regular" w:hAnsi="AvenirNext LT Pro Regular"/>
                <w:sz w:val="24"/>
                <w:szCs w:val="24"/>
              </w:rPr>
            </w:pPr>
            <w:r>
              <w:rPr>
                <w:rFonts w:ascii="AvenirNext LT Pro Regular" w:hAnsi="AvenirNext LT Pro Regular"/>
                <w:sz w:val="24"/>
                <w:szCs w:val="24"/>
              </w:rPr>
              <w:t>CAO</w:t>
            </w:r>
            <w:r w:rsidRPr="00435666">
              <w:rPr>
                <w:rFonts w:ascii="AvenirNext LT Pro Regular" w:hAnsi="AvenirNext LT Pro Regular"/>
                <w:sz w:val="24"/>
                <w:szCs w:val="24"/>
              </w:rPr>
              <w:t xml:space="preserve"> Signature:</w:t>
            </w:r>
            <w:r>
              <w:rPr>
                <w:rFonts w:ascii="AvenirNext LT Pro Regular" w:hAnsi="AvenirNext LT Pro Regular"/>
                <w:sz w:val="24"/>
                <w:szCs w:val="24"/>
              </w:rPr>
              <w:t xml:space="preserve"> </w:t>
            </w:r>
          </w:p>
          <w:p w14:paraId="0EEB02B1" w14:textId="739AFA87" w:rsidR="00E43029" w:rsidRPr="00AB3AB4" w:rsidRDefault="008F5971" w:rsidP="0069321F">
            <w:pPr>
              <w:rPr>
                <w:rFonts w:ascii="AvenirNext LT Pro Regular" w:hAnsi="AvenirNext LT Pro Regular"/>
                <w:sz w:val="24"/>
                <w:szCs w:val="24"/>
              </w:rPr>
            </w:pPr>
            <w:r>
              <w:rPr>
                <w:noProof/>
              </w:rPr>
              <w:drawing>
                <wp:inline distT="0" distB="0" distL="0" distR="0" wp14:anchorId="30450663" wp14:editId="73B282FE">
                  <wp:extent cx="1949450" cy="83483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4249" cy="841171"/>
                          </a:xfrm>
                          <a:prstGeom prst="rect">
                            <a:avLst/>
                          </a:prstGeom>
                          <a:noFill/>
                          <a:ln>
                            <a:noFill/>
                          </a:ln>
                        </pic:spPr>
                      </pic:pic>
                    </a:graphicData>
                  </a:graphic>
                </wp:inline>
              </w:drawing>
            </w:r>
          </w:p>
        </w:tc>
        <w:tc>
          <w:tcPr>
            <w:tcW w:w="4276" w:type="dxa"/>
            <w:tcBorders>
              <w:top w:val="double" w:sz="7" w:space="0" w:color="000000"/>
              <w:left w:val="single" w:sz="7" w:space="0" w:color="000000"/>
              <w:bottom w:val="single" w:sz="7" w:space="0" w:color="000000"/>
              <w:right w:val="double" w:sz="7" w:space="0" w:color="000000"/>
            </w:tcBorders>
            <w:shd w:val="clear" w:color="auto" w:fill="auto"/>
          </w:tcPr>
          <w:p w14:paraId="0AF51C11" w14:textId="77777777" w:rsidR="00E43029" w:rsidRDefault="00E43029" w:rsidP="0069321F">
            <w:pPr>
              <w:rPr>
                <w:rFonts w:ascii="AvenirNext LT Pro Regular" w:hAnsi="AvenirNext LT Pro Regular"/>
                <w:sz w:val="24"/>
                <w:szCs w:val="24"/>
              </w:rPr>
            </w:pPr>
            <w:r w:rsidRPr="00435666">
              <w:rPr>
                <w:rFonts w:ascii="AvenirNext LT Pro Regular" w:hAnsi="AvenirNext LT Pro Regular"/>
                <w:sz w:val="24"/>
                <w:szCs w:val="24"/>
              </w:rPr>
              <w:t>Effective</w:t>
            </w:r>
            <w:r>
              <w:rPr>
                <w:rFonts w:ascii="AvenirNext LT Pro Regular" w:hAnsi="AvenirNext LT Pro Regular"/>
                <w:sz w:val="24"/>
                <w:szCs w:val="24"/>
              </w:rPr>
              <w:t xml:space="preserve"> Date: </w:t>
            </w:r>
          </w:p>
          <w:p w14:paraId="68D2FD4A" w14:textId="691C1EAB" w:rsidR="008F5971" w:rsidRPr="00435666" w:rsidRDefault="008F5971" w:rsidP="0069321F">
            <w:pPr>
              <w:rPr>
                <w:rFonts w:ascii="AvenirNext LT Pro Regular" w:hAnsi="AvenirNext LT Pro Regular"/>
                <w:sz w:val="24"/>
                <w:szCs w:val="24"/>
              </w:rPr>
            </w:pPr>
            <w:r>
              <w:rPr>
                <w:rFonts w:ascii="AvenirNext LT Pro Regular" w:hAnsi="AvenirNext LT Pro Regular"/>
                <w:sz w:val="24"/>
                <w:szCs w:val="24"/>
              </w:rPr>
              <w:t>July 21, 2020</w:t>
            </w:r>
          </w:p>
        </w:tc>
      </w:tr>
      <w:tr w:rsidR="00E43029" w:rsidRPr="00435666" w14:paraId="62CD487D" w14:textId="77777777" w:rsidTr="0069321F">
        <w:trPr>
          <w:trHeight w:val="433"/>
          <w:jc w:val="center"/>
        </w:trPr>
        <w:tc>
          <w:tcPr>
            <w:tcW w:w="5716" w:type="dxa"/>
            <w:tcBorders>
              <w:top w:val="single" w:sz="7" w:space="0" w:color="000000"/>
              <w:left w:val="double" w:sz="7" w:space="0" w:color="000000"/>
              <w:bottom w:val="single" w:sz="7" w:space="0" w:color="000000"/>
              <w:right w:val="single" w:sz="7" w:space="0" w:color="000000"/>
            </w:tcBorders>
            <w:shd w:val="clear" w:color="auto" w:fill="auto"/>
          </w:tcPr>
          <w:p w14:paraId="5AD7673C" w14:textId="77777777" w:rsidR="00E43029" w:rsidRPr="00435666" w:rsidRDefault="00E43029" w:rsidP="0069321F">
            <w:pPr>
              <w:spacing w:before="60"/>
              <w:rPr>
                <w:rFonts w:ascii="AvenirNext LT Pro Regular" w:hAnsi="AvenirNext LT Pro Regular"/>
                <w:sz w:val="24"/>
                <w:szCs w:val="24"/>
              </w:rPr>
            </w:pPr>
            <w:r>
              <w:rPr>
                <w:rFonts w:ascii="AvenirNext LT Pro Regular" w:hAnsi="AvenirNext LT Pro Regular"/>
                <w:sz w:val="24"/>
                <w:szCs w:val="24"/>
              </w:rPr>
              <w:t xml:space="preserve">Replaces: </w:t>
            </w:r>
          </w:p>
        </w:tc>
        <w:tc>
          <w:tcPr>
            <w:tcW w:w="4276" w:type="dxa"/>
            <w:tcBorders>
              <w:top w:val="single" w:sz="7" w:space="0" w:color="000000"/>
              <w:left w:val="single" w:sz="7" w:space="0" w:color="000000"/>
              <w:bottom w:val="single" w:sz="7" w:space="0" w:color="000000"/>
              <w:right w:val="double" w:sz="7" w:space="0" w:color="000000"/>
            </w:tcBorders>
            <w:shd w:val="clear" w:color="auto" w:fill="auto"/>
          </w:tcPr>
          <w:p w14:paraId="2DBB5843" w14:textId="77777777" w:rsidR="008F5971" w:rsidRDefault="00E43029" w:rsidP="0069321F">
            <w:pPr>
              <w:spacing w:before="60"/>
              <w:rPr>
                <w:rFonts w:ascii="AvenirNext LT Pro Regular" w:hAnsi="AvenirNext LT Pro Regular"/>
                <w:sz w:val="24"/>
                <w:szCs w:val="24"/>
              </w:rPr>
            </w:pPr>
            <w:r w:rsidRPr="00435666">
              <w:rPr>
                <w:rFonts w:ascii="AvenirNext LT Pro Regular" w:hAnsi="AvenirNext LT Pro Regular"/>
                <w:sz w:val="24"/>
                <w:szCs w:val="24"/>
              </w:rPr>
              <w:t>Issued on</w:t>
            </w:r>
            <w:r>
              <w:rPr>
                <w:rFonts w:ascii="AvenirNext LT Pro Regular" w:hAnsi="AvenirNext LT Pro Regular"/>
                <w:sz w:val="24"/>
                <w:szCs w:val="24"/>
              </w:rPr>
              <w:t xml:space="preserve"> Date</w:t>
            </w:r>
          </w:p>
          <w:p w14:paraId="14A0403E" w14:textId="27B3E65F" w:rsidR="00E43029" w:rsidRPr="00435666" w:rsidRDefault="00E43029" w:rsidP="0069321F">
            <w:pPr>
              <w:spacing w:before="60"/>
              <w:rPr>
                <w:rFonts w:ascii="AvenirNext LT Pro Regular" w:hAnsi="AvenirNext LT Pro Regular"/>
                <w:sz w:val="24"/>
                <w:szCs w:val="24"/>
              </w:rPr>
            </w:pPr>
            <w:r>
              <w:rPr>
                <w:rFonts w:ascii="AvenirNext LT Pro Regular" w:hAnsi="AvenirNext LT Pro Regular"/>
                <w:sz w:val="24"/>
                <w:szCs w:val="24"/>
              </w:rPr>
              <w:t xml:space="preserve"> </w:t>
            </w:r>
            <w:r w:rsidR="008F5971">
              <w:rPr>
                <w:rFonts w:ascii="AvenirNext LT Pro Regular" w:hAnsi="AvenirNext LT Pro Regular"/>
                <w:sz w:val="24"/>
                <w:szCs w:val="24"/>
              </w:rPr>
              <w:t>July 21, 2020</w:t>
            </w:r>
          </w:p>
        </w:tc>
      </w:tr>
      <w:tr w:rsidR="00E43029" w:rsidRPr="00435666" w14:paraId="3DCE943B" w14:textId="77777777" w:rsidTr="0069321F">
        <w:trPr>
          <w:trHeight w:val="249"/>
          <w:jc w:val="center"/>
        </w:trPr>
        <w:tc>
          <w:tcPr>
            <w:tcW w:w="5716" w:type="dxa"/>
            <w:tcBorders>
              <w:top w:val="single" w:sz="7" w:space="0" w:color="000000"/>
              <w:left w:val="double" w:sz="7" w:space="0" w:color="000000"/>
              <w:bottom w:val="double" w:sz="7" w:space="0" w:color="000000"/>
              <w:right w:val="single" w:sz="7" w:space="0" w:color="000000"/>
            </w:tcBorders>
            <w:shd w:val="clear" w:color="auto" w:fill="auto"/>
          </w:tcPr>
          <w:p w14:paraId="7862C590" w14:textId="77777777" w:rsidR="00E43029" w:rsidRDefault="00E43029" w:rsidP="0069321F">
            <w:pPr>
              <w:spacing w:before="60"/>
              <w:rPr>
                <w:rFonts w:ascii="AvenirNext LT Pro Regular" w:hAnsi="AvenirNext LT Pro Regular"/>
                <w:sz w:val="24"/>
                <w:szCs w:val="24"/>
              </w:rPr>
            </w:pPr>
          </w:p>
          <w:p w14:paraId="00422392" w14:textId="77777777" w:rsidR="00E43029" w:rsidRDefault="00E43029" w:rsidP="0069321F">
            <w:pPr>
              <w:spacing w:before="60"/>
              <w:rPr>
                <w:rFonts w:ascii="AvenirNext LT Pro Regular" w:hAnsi="AvenirNext LT Pro Regular"/>
                <w:sz w:val="24"/>
                <w:szCs w:val="24"/>
              </w:rPr>
            </w:pPr>
          </w:p>
        </w:tc>
        <w:tc>
          <w:tcPr>
            <w:tcW w:w="4276" w:type="dxa"/>
            <w:tcBorders>
              <w:top w:val="single" w:sz="7" w:space="0" w:color="000000"/>
              <w:left w:val="single" w:sz="7" w:space="0" w:color="000000"/>
              <w:bottom w:val="double" w:sz="7" w:space="0" w:color="000000"/>
              <w:right w:val="double" w:sz="7" w:space="0" w:color="000000"/>
            </w:tcBorders>
            <w:shd w:val="clear" w:color="auto" w:fill="auto"/>
          </w:tcPr>
          <w:p w14:paraId="045B4E11" w14:textId="77777777" w:rsidR="00E43029" w:rsidRPr="00435666" w:rsidRDefault="00E43029" w:rsidP="0069321F">
            <w:pPr>
              <w:spacing w:before="60"/>
              <w:rPr>
                <w:rFonts w:ascii="AvenirNext LT Pro Regular" w:hAnsi="AvenirNext LT Pro Regular"/>
                <w:sz w:val="24"/>
                <w:szCs w:val="24"/>
              </w:rPr>
            </w:pPr>
          </w:p>
        </w:tc>
      </w:tr>
    </w:tbl>
    <w:p w14:paraId="2F6085E7" w14:textId="77777777" w:rsidR="00E43029" w:rsidRPr="00E43029" w:rsidRDefault="00E43029" w:rsidP="00F80CCB">
      <w:pPr>
        <w:pStyle w:val="Heading1"/>
        <w:ind w:left="0"/>
        <w:rPr>
          <w:b w:val="0"/>
          <w:bCs w:val="0"/>
        </w:rPr>
      </w:pPr>
    </w:p>
    <w:p w14:paraId="00552367" w14:textId="77777777" w:rsidR="00F80CCB" w:rsidRPr="00B76593" w:rsidRDefault="00F80CCB" w:rsidP="00F80CCB">
      <w:pPr>
        <w:pStyle w:val="Heading1"/>
        <w:ind w:left="0"/>
      </w:pPr>
    </w:p>
    <w:p w14:paraId="4AF2F2BA" w14:textId="65569851" w:rsidR="00B76593" w:rsidRPr="00B76593" w:rsidRDefault="00B76593" w:rsidP="00B76593"/>
    <w:p w14:paraId="461E57F5" w14:textId="77777777" w:rsidR="00B76593" w:rsidRPr="00B76593" w:rsidRDefault="00B76593" w:rsidP="00B76593"/>
    <w:sectPr w:rsidR="00B76593" w:rsidRPr="00B76593">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40E34" w14:textId="77777777" w:rsidR="00FF3C15" w:rsidRDefault="00FF3C15" w:rsidP="00B76593">
      <w:pPr>
        <w:spacing w:after="0" w:line="240" w:lineRule="auto"/>
      </w:pPr>
      <w:r>
        <w:separator/>
      </w:r>
    </w:p>
  </w:endnote>
  <w:endnote w:type="continuationSeparator" w:id="0">
    <w:p w14:paraId="5FC31097" w14:textId="77777777" w:rsidR="00FF3C15" w:rsidRDefault="00FF3C15" w:rsidP="00B76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Next LT Pro Regular">
    <w:altName w:val="Arial"/>
    <w:panose1 w:val="00000000000000000000"/>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3945043"/>
      <w:docPartObj>
        <w:docPartGallery w:val="Page Numbers (Bottom of Page)"/>
        <w:docPartUnique/>
      </w:docPartObj>
    </w:sdtPr>
    <w:sdtEndPr>
      <w:rPr>
        <w:noProof/>
      </w:rPr>
    </w:sdtEndPr>
    <w:sdtContent>
      <w:p w14:paraId="60F3588B" w14:textId="672BEC27" w:rsidR="009E28A1" w:rsidRDefault="009E28A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D8DE09" w14:textId="77777777" w:rsidR="00B76593" w:rsidRDefault="00B76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E6D4B" w14:textId="77777777" w:rsidR="00FF3C15" w:rsidRDefault="00FF3C15" w:rsidP="00B76593">
      <w:pPr>
        <w:spacing w:after="0" w:line="240" w:lineRule="auto"/>
      </w:pPr>
      <w:r>
        <w:separator/>
      </w:r>
    </w:p>
  </w:footnote>
  <w:footnote w:type="continuationSeparator" w:id="0">
    <w:p w14:paraId="64FD6AE4" w14:textId="77777777" w:rsidR="00FF3C15" w:rsidRDefault="00FF3C15" w:rsidP="00B765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23B06" w14:textId="73BA51F6" w:rsidR="00B76593" w:rsidRDefault="00B765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F5FBA"/>
    <w:multiLevelType w:val="hybridMultilevel"/>
    <w:tmpl w:val="42BEBE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EE6701"/>
    <w:multiLevelType w:val="multilevel"/>
    <w:tmpl w:val="A5BC8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325173"/>
    <w:multiLevelType w:val="hybridMultilevel"/>
    <w:tmpl w:val="EE1A03E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200D508C"/>
    <w:multiLevelType w:val="hybridMultilevel"/>
    <w:tmpl w:val="99DCF4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FE46A18"/>
    <w:multiLevelType w:val="hybridMultilevel"/>
    <w:tmpl w:val="ACEC73FE"/>
    <w:lvl w:ilvl="0" w:tplc="10090001">
      <w:start w:val="1"/>
      <w:numFmt w:val="bullet"/>
      <w:lvlText w:val=""/>
      <w:lvlJc w:val="left"/>
      <w:pPr>
        <w:ind w:left="872" w:hanging="360"/>
      </w:pPr>
      <w:rPr>
        <w:rFonts w:ascii="Symbol" w:hAnsi="Symbol" w:hint="default"/>
      </w:rPr>
    </w:lvl>
    <w:lvl w:ilvl="1" w:tplc="10090003" w:tentative="1">
      <w:start w:val="1"/>
      <w:numFmt w:val="bullet"/>
      <w:lvlText w:val="o"/>
      <w:lvlJc w:val="left"/>
      <w:pPr>
        <w:ind w:left="1592" w:hanging="360"/>
      </w:pPr>
      <w:rPr>
        <w:rFonts w:ascii="Courier New" w:hAnsi="Courier New" w:cs="Courier New" w:hint="default"/>
      </w:rPr>
    </w:lvl>
    <w:lvl w:ilvl="2" w:tplc="10090005" w:tentative="1">
      <w:start w:val="1"/>
      <w:numFmt w:val="bullet"/>
      <w:lvlText w:val=""/>
      <w:lvlJc w:val="left"/>
      <w:pPr>
        <w:ind w:left="2312" w:hanging="360"/>
      </w:pPr>
      <w:rPr>
        <w:rFonts w:ascii="Wingdings" w:hAnsi="Wingdings" w:hint="default"/>
      </w:rPr>
    </w:lvl>
    <w:lvl w:ilvl="3" w:tplc="10090001" w:tentative="1">
      <w:start w:val="1"/>
      <w:numFmt w:val="bullet"/>
      <w:lvlText w:val=""/>
      <w:lvlJc w:val="left"/>
      <w:pPr>
        <w:ind w:left="3032" w:hanging="360"/>
      </w:pPr>
      <w:rPr>
        <w:rFonts w:ascii="Symbol" w:hAnsi="Symbol" w:hint="default"/>
      </w:rPr>
    </w:lvl>
    <w:lvl w:ilvl="4" w:tplc="10090003" w:tentative="1">
      <w:start w:val="1"/>
      <w:numFmt w:val="bullet"/>
      <w:lvlText w:val="o"/>
      <w:lvlJc w:val="left"/>
      <w:pPr>
        <w:ind w:left="3752" w:hanging="360"/>
      </w:pPr>
      <w:rPr>
        <w:rFonts w:ascii="Courier New" w:hAnsi="Courier New" w:cs="Courier New" w:hint="default"/>
      </w:rPr>
    </w:lvl>
    <w:lvl w:ilvl="5" w:tplc="10090005" w:tentative="1">
      <w:start w:val="1"/>
      <w:numFmt w:val="bullet"/>
      <w:lvlText w:val=""/>
      <w:lvlJc w:val="left"/>
      <w:pPr>
        <w:ind w:left="4472" w:hanging="360"/>
      </w:pPr>
      <w:rPr>
        <w:rFonts w:ascii="Wingdings" w:hAnsi="Wingdings" w:hint="default"/>
      </w:rPr>
    </w:lvl>
    <w:lvl w:ilvl="6" w:tplc="10090001" w:tentative="1">
      <w:start w:val="1"/>
      <w:numFmt w:val="bullet"/>
      <w:lvlText w:val=""/>
      <w:lvlJc w:val="left"/>
      <w:pPr>
        <w:ind w:left="5192" w:hanging="360"/>
      </w:pPr>
      <w:rPr>
        <w:rFonts w:ascii="Symbol" w:hAnsi="Symbol" w:hint="default"/>
      </w:rPr>
    </w:lvl>
    <w:lvl w:ilvl="7" w:tplc="10090003" w:tentative="1">
      <w:start w:val="1"/>
      <w:numFmt w:val="bullet"/>
      <w:lvlText w:val="o"/>
      <w:lvlJc w:val="left"/>
      <w:pPr>
        <w:ind w:left="5912" w:hanging="360"/>
      </w:pPr>
      <w:rPr>
        <w:rFonts w:ascii="Courier New" w:hAnsi="Courier New" w:cs="Courier New" w:hint="default"/>
      </w:rPr>
    </w:lvl>
    <w:lvl w:ilvl="8" w:tplc="10090005" w:tentative="1">
      <w:start w:val="1"/>
      <w:numFmt w:val="bullet"/>
      <w:lvlText w:val=""/>
      <w:lvlJc w:val="left"/>
      <w:pPr>
        <w:ind w:left="6632" w:hanging="360"/>
      </w:pPr>
      <w:rPr>
        <w:rFonts w:ascii="Wingdings" w:hAnsi="Wingdings" w:hint="default"/>
      </w:rPr>
    </w:lvl>
  </w:abstractNum>
  <w:abstractNum w:abstractNumId="5" w15:restartNumberingAfterBreak="0">
    <w:nsid w:val="36B62033"/>
    <w:multiLevelType w:val="hybridMultilevel"/>
    <w:tmpl w:val="F3DAB1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80B32D4"/>
    <w:multiLevelType w:val="hybridMultilevel"/>
    <w:tmpl w:val="3E3E3DF8"/>
    <w:lvl w:ilvl="0" w:tplc="10090001">
      <w:start w:val="1"/>
      <w:numFmt w:val="bullet"/>
      <w:lvlText w:val=""/>
      <w:lvlJc w:val="left"/>
      <w:pPr>
        <w:ind w:left="872" w:hanging="360"/>
      </w:pPr>
      <w:rPr>
        <w:rFonts w:ascii="Symbol" w:hAnsi="Symbol" w:hint="default"/>
      </w:rPr>
    </w:lvl>
    <w:lvl w:ilvl="1" w:tplc="10090003" w:tentative="1">
      <w:start w:val="1"/>
      <w:numFmt w:val="bullet"/>
      <w:lvlText w:val="o"/>
      <w:lvlJc w:val="left"/>
      <w:pPr>
        <w:ind w:left="1592" w:hanging="360"/>
      </w:pPr>
      <w:rPr>
        <w:rFonts w:ascii="Courier New" w:hAnsi="Courier New" w:cs="Courier New" w:hint="default"/>
      </w:rPr>
    </w:lvl>
    <w:lvl w:ilvl="2" w:tplc="10090005" w:tentative="1">
      <w:start w:val="1"/>
      <w:numFmt w:val="bullet"/>
      <w:lvlText w:val=""/>
      <w:lvlJc w:val="left"/>
      <w:pPr>
        <w:ind w:left="2312" w:hanging="360"/>
      </w:pPr>
      <w:rPr>
        <w:rFonts w:ascii="Wingdings" w:hAnsi="Wingdings" w:hint="default"/>
      </w:rPr>
    </w:lvl>
    <w:lvl w:ilvl="3" w:tplc="10090001" w:tentative="1">
      <w:start w:val="1"/>
      <w:numFmt w:val="bullet"/>
      <w:lvlText w:val=""/>
      <w:lvlJc w:val="left"/>
      <w:pPr>
        <w:ind w:left="3032" w:hanging="360"/>
      </w:pPr>
      <w:rPr>
        <w:rFonts w:ascii="Symbol" w:hAnsi="Symbol" w:hint="default"/>
      </w:rPr>
    </w:lvl>
    <w:lvl w:ilvl="4" w:tplc="10090003" w:tentative="1">
      <w:start w:val="1"/>
      <w:numFmt w:val="bullet"/>
      <w:lvlText w:val="o"/>
      <w:lvlJc w:val="left"/>
      <w:pPr>
        <w:ind w:left="3752" w:hanging="360"/>
      </w:pPr>
      <w:rPr>
        <w:rFonts w:ascii="Courier New" w:hAnsi="Courier New" w:cs="Courier New" w:hint="default"/>
      </w:rPr>
    </w:lvl>
    <w:lvl w:ilvl="5" w:tplc="10090005" w:tentative="1">
      <w:start w:val="1"/>
      <w:numFmt w:val="bullet"/>
      <w:lvlText w:val=""/>
      <w:lvlJc w:val="left"/>
      <w:pPr>
        <w:ind w:left="4472" w:hanging="360"/>
      </w:pPr>
      <w:rPr>
        <w:rFonts w:ascii="Wingdings" w:hAnsi="Wingdings" w:hint="default"/>
      </w:rPr>
    </w:lvl>
    <w:lvl w:ilvl="6" w:tplc="10090001" w:tentative="1">
      <w:start w:val="1"/>
      <w:numFmt w:val="bullet"/>
      <w:lvlText w:val=""/>
      <w:lvlJc w:val="left"/>
      <w:pPr>
        <w:ind w:left="5192" w:hanging="360"/>
      </w:pPr>
      <w:rPr>
        <w:rFonts w:ascii="Symbol" w:hAnsi="Symbol" w:hint="default"/>
      </w:rPr>
    </w:lvl>
    <w:lvl w:ilvl="7" w:tplc="10090003" w:tentative="1">
      <w:start w:val="1"/>
      <w:numFmt w:val="bullet"/>
      <w:lvlText w:val="o"/>
      <w:lvlJc w:val="left"/>
      <w:pPr>
        <w:ind w:left="5912" w:hanging="360"/>
      </w:pPr>
      <w:rPr>
        <w:rFonts w:ascii="Courier New" w:hAnsi="Courier New" w:cs="Courier New" w:hint="default"/>
      </w:rPr>
    </w:lvl>
    <w:lvl w:ilvl="8" w:tplc="10090005" w:tentative="1">
      <w:start w:val="1"/>
      <w:numFmt w:val="bullet"/>
      <w:lvlText w:val=""/>
      <w:lvlJc w:val="left"/>
      <w:pPr>
        <w:ind w:left="6632" w:hanging="360"/>
      </w:pPr>
      <w:rPr>
        <w:rFonts w:ascii="Wingdings" w:hAnsi="Wingdings" w:hint="default"/>
      </w:rPr>
    </w:lvl>
  </w:abstractNum>
  <w:abstractNum w:abstractNumId="7" w15:restartNumberingAfterBreak="0">
    <w:nsid w:val="383212F8"/>
    <w:multiLevelType w:val="hybridMultilevel"/>
    <w:tmpl w:val="F44A6258"/>
    <w:lvl w:ilvl="0" w:tplc="10090001">
      <w:start w:val="1"/>
      <w:numFmt w:val="bullet"/>
      <w:lvlText w:val=""/>
      <w:lvlJc w:val="left"/>
      <w:pPr>
        <w:ind w:left="872" w:hanging="360"/>
      </w:pPr>
      <w:rPr>
        <w:rFonts w:ascii="Symbol" w:hAnsi="Symbol" w:hint="default"/>
      </w:rPr>
    </w:lvl>
    <w:lvl w:ilvl="1" w:tplc="10090003" w:tentative="1">
      <w:start w:val="1"/>
      <w:numFmt w:val="bullet"/>
      <w:lvlText w:val="o"/>
      <w:lvlJc w:val="left"/>
      <w:pPr>
        <w:ind w:left="1592" w:hanging="360"/>
      </w:pPr>
      <w:rPr>
        <w:rFonts w:ascii="Courier New" w:hAnsi="Courier New" w:cs="Courier New" w:hint="default"/>
      </w:rPr>
    </w:lvl>
    <w:lvl w:ilvl="2" w:tplc="10090005" w:tentative="1">
      <w:start w:val="1"/>
      <w:numFmt w:val="bullet"/>
      <w:lvlText w:val=""/>
      <w:lvlJc w:val="left"/>
      <w:pPr>
        <w:ind w:left="2312" w:hanging="360"/>
      </w:pPr>
      <w:rPr>
        <w:rFonts w:ascii="Wingdings" w:hAnsi="Wingdings" w:hint="default"/>
      </w:rPr>
    </w:lvl>
    <w:lvl w:ilvl="3" w:tplc="10090001" w:tentative="1">
      <w:start w:val="1"/>
      <w:numFmt w:val="bullet"/>
      <w:lvlText w:val=""/>
      <w:lvlJc w:val="left"/>
      <w:pPr>
        <w:ind w:left="3032" w:hanging="360"/>
      </w:pPr>
      <w:rPr>
        <w:rFonts w:ascii="Symbol" w:hAnsi="Symbol" w:hint="default"/>
      </w:rPr>
    </w:lvl>
    <w:lvl w:ilvl="4" w:tplc="10090003" w:tentative="1">
      <w:start w:val="1"/>
      <w:numFmt w:val="bullet"/>
      <w:lvlText w:val="o"/>
      <w:lvlJc w:val="left"/>
      <w:pPr>
        <w:ind w:left="3752" w:hanging="360"/>
      </w:pPr>
      <w:rPr>
        <w:rFonts w:ascii="Courier New" w:hAnsi="Courier New" w:cs="Courier New" w:hint="default"/>
      </w:rPr>
    </w:lvl>
    <w:lvl w:ilvl="5" w:tplc="10090005" w:tentative="1">
      <w:start w:val="1"/>
      <w:numFmt w:val="bullet"/>
      <w:lvlText w:val=""/>
      <w:lvlJc w:val="left"/>
      <w:pPr>
        <w:ind w:left="4472" w:hanging="360"/>
      </w:pPr>
      <w:rPr>
        <w:rFonts w:ascii="Wingdings" w:hAnsi="Wingdings" w:hint="default"/>
      </w:rPr>
    </w:lvl>
    <w:lvl w:ilvl="6" w:tplc="10090001" w:tentative="1">
      <w:start w:val="1"/>
      <w:numFmt w:val="bullet"/>
      <w:lvlText w:val=""/>
      <w:lvlJc w:val="left"/>
      <w:pPr>
        <w:ind w:left="5192" w:hanging="360"/>
      </w:pPr>
      <w:rPr>
        <w:rFonts w:ascii="Symbol" w:hAnsi="Symbol" w:hint="default"/>
      </w:rPr>
    </w:lvl>
    <w:lvl w:ilvl="7" w:tplc="10090003" w:tentative="1">
      <w:start w:val="1"/>
      <w:numFmt w:val="bullet"/>
      <w:lvlText w:val="o"/>
      <w:lvlJc w:val="left"/>
      <w:pPr>
        <w:ind w:left="5912" w:hanging="360"/>
      </w:pPr>
      <w:rPr>
        <w:rFonts w:ascii="Courier New" w:hAnsi="Courier New" w:cs="Courier New" w:hint="default"/>
      </w:rPr>
    </w:lvl>
    <w:lvl w:ilvl="8" w:tplc="10090005" w:tentative="1">
      <w:start w:val="1"/>
      <w:numFmt w:val="bullet"/>
      <w:lvlText w:val=""/>
      <w:lvlJc w:val="left"/>
      <w:pPr>
        <w:ind w:left="6632" w:hanging="360"/>
      </w:pPr>
      <w:rPr>
        <w:rFonts w:ascii="Wingdings" w:hAnsi="Wingdings" w:hint="default"/>
      </w:rPr>
    </w:lvl>
  </w:abstractNum>
  <w:abstractNum w:abstractNumId="8" w15:restartNumberingAfterBreak="0">
    <w:nsid w:val="3F347989"/>
    <w:multiLevelType w:val="hybridMultilevel"/>
    <w:tmpl w:val="D69A55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22E25B9"/>
    <w:multiLevelType w:val="hybridMultilevel"/>
    <w:tmpl w:val="8724DDDA"/>
    <w:lvl w:ilvl="0" w:tplc="9D066596">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5547B9B"/>
    <w:multiLevelType w:val="hybridMultilevel"/>
    <w:tmpl w:val="9DD0AF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620062C"/>
    <w:multiLevelType w:val="hybridMultilevel"/>
    <w:tmpl w:val="D8C46BD4"/>
    <w:lvl w:ilvl="0" w:tplc="10090001">
      <w:start w:val="1"/>
      <w:numFmt w:val="bullet"/>
      <w:lvlText w:val=""/>
      <w:lvlJc w:val="left"/>
      <w:pPr>
        <w:ind w:left="872" w:hanging="360"/>
      </w:pPr>
      <w:rPr>
        <w:rFonts w:ascii="Symbol" w:hAnsi="Symbol" w:hint="default"/>
      </w:rPr>
    </w:lvl>
    <w:lvl w:ilvl="1" w:tplc="10090003" w:tentative="1">
      <w:start w:val="1"/>
      <w:numFmt w:val="bullet"/>
      <w:lvlText w:val="o"/>
      <w:lvlJc w:val="left"/>
      <w:pPr>
        <w:ind w:left="1592" w:hanging="360"/>
      </w:pPr>
      <w:rPr>
        <w:rFonts w:ascii="Courier New" w:hAnsi="Courier New" w:cs="Courier New" w:hint="default"/>
      </w:rPr>
    </w:lvl>
    <w:lvl w:ilvl="2" w:tplc="10090005" w:tentative="1">
      <w:start w:val="1"/>
      <w:numFmt w:val="bullet"/>
      <w:lvlText w:val=""/>
      <w:lvlJc w:val="left"/>
      <w:pPr>
        <w:ind w:left="2312" w:hanging="360"/>
      </w:pPr>
      <w:rPr>
        <w:rFonts w:ascii="Wingdings" w:hAnsi="Wingdings" w:hint="default"/>
      </w:rPr>
    </w:lvl>
    <w:lvl w:ilvl="3" w:tplc="10090001" w:tentative="1">
      <w:start w:val="1"/>
      <w:numFmt w:val="bullet"/>
      <w:lvlText w:val=""/>
      <w:lvlJc w:val="left"/>
      <w:pPr>
        <w:ind w:left="3032" w:hanging="360"/>
      </w:pPr>
      <w:rPr>
        <w:rFonts w:ascii="Symbol" w:hAnsi="Symbol" w:hint="default"/>
      </w:rPr>
    </w:lvl>
    <w:lvl w:ilvl="4" w:tplc="10090003" w:tentative="1">
      <w:start w:val="1"/>
      <w:numFmt w:val="bullet"/>
      <w:lvlText w:val="o"/>
      <w:lvlJc w:val="left"/>
      <w:pPr>
        <w:ind w:left="3752" w:hanging="360"/>
      </w:pPr>
      <w:rPr>
        <w:rFonts w:ascii="Courier New" w:hAnsi="Courier New" w:cs="Courier New" w:hint="default"/>
      </w:rPr>
    </w:lvl>
    <w:lvl w:ilvl="5" w:tplc="10090005" w:tentative="1">
      <w:start w:val="1"/>
      <w:numFmt w:val="bullet"/>
      <w:lvlText w:val=""/>
      <w:lvlJc w:val="left"/>
      <w:pPr>
        <w:ind w:left="4472" w:hanging="360"/>
      </w:pPr>
      <w:rPr>
        <w:rFonts w:ascii="Wingdings" w:hAnsi="Wingdings" w:hint="default"/>
      </w:rPr>
    </w:lvl>
    <w:lvl w:ilvl="6" w:tplc="10090001" w:tentative="1">
      <w:start w:val="1"/>
      <w:numFmt w:val="bullet"/>
      <w:lvlText w:val=""/>
      <w:lvlJc w:val="left"/>
      <w:pPr>
        <w:ind w:left="5192" w:hanging="360"/>
      </w:pPr>
      <w:rPr>
        <w:rFonts w:ascii="Symbol" w:hAnsi="Symbol" w:hint="default"/>
      </w:rPr>
    </w:lvl>
    <w:lvl w:ilvl="7" w:tplc="10090003" w:tentative="1">
      <w:start w:val="1"/>
      <w:numFmt w:val="bullet"/>
      <w:lvlText w:val="o"/>
      <w:lvlJc w:val="left"/>
      <w:pPr>
        <w:ind w:left="5912" w:hanging="360"/>
      </w:pPr>
      <w:rPr>
        <w:rFonts w:ascii="Courier New" w:hAnsi="Courier New" w:cs="Courier New" w:hint="default"/>
      </w:rPr>
    </w:lvl>
    <w:lvl w:ilvl="8" w:tplc="10090005" w:tentative="1">
      <w:start w:val="1"/>
      <w:numFmt w:val="bullet"/>
      <w:lvlText w:val=""/>
      <w:lvlJc w:val="left"/>
      <w:pPr>
        <w:ind w:left="6632" w:hanging="360"/>
      </w:pPr>
      <w:rPr>
        <w:rFonts w:ascii="Wingdings" w:hAnsi="Wingdings" w:hint="default"/>
      </w:rPr>
    </w:lvl>
  </w:abstractNum>
  <w:abstractNum w:abstractNumId="12" w15:restartNumberingAfterBreak="0">
    <w:nsid w:val="471D680A"/>
    <w:multiLevelType w:val="hybridMultilevel"/>
    <w:tmpl w:val="21FE780C"/>
    <w:lvl w:ilvl="0" w:tplc="10090001">
      <w:start w:val="1"/>
      <w:numFmt w:val="bullet"/>
      <w:lvlText w:val=""/>
      <w:lvlJc w:val="left"/>
      <w:pPr>
        <w:ind w:left="872" w:hanging="360"/>
      </w:pPr>
      <w:rPr>
        <w:rFonts w:ascii="Symbol" w:hAnsi="Symbol" w:hint="default"/>
      </w:rPr>
    </w:lvl>
    <w:lvl w:ilvl="1" w:tplc="10090003" w:tentative="1">
      <w:start w:val="1"/>
      <w:numFmt w:val="bullet"/>
      <w:lvlText w:val="o"/>
      <w:lvlJc w:val="left"/>
      <w:pPr>
        <w:ind w:left="1592" w:hanging="360"/>
      </w:pPr>
      <w:rPr>
        <w:rFonts w:ascii="Courier New" w:hAnsi="Courier New" w:cs="Courier New" w:hint="default"/>
      </w:rPr>
    </w:lvl>
    <w:lvl w:ilvl="2" w:tplc="10090005" w:tentative="1">
      <w:start w:val="1"/>
      <w:numFmt w:val="bullet"/>
      <w:lvlText w:val=""/>
      <w:lvlJc w:val="left"/>
      <w:pPr>
        <w:ind w:left="2312" w:hanging="360"/>
      </w:pPr>
      <w:rPr>
        <w:rFonts w:ascii="Wingdings" w:hAnsi="Wingdings" w:hint="default"/>
      </w:rPr>
    </w:lvl>
    <w:lvl w:ilvl="3" w:tplc="10090001" w:tentative="1">
      <w:start w:val="1"/>
      <w:numFmt w:val="bullet"/>
      <w:lvlText w:val=""/>
      <w:lvlJc w:val="left"/>
      <w:pPr>
        <w:ind w:left="3032" w:hanging="360"/>
      </w:pPr>
      <w:rPr>
        <w:rFonts w:ascii="Symbol" w:hAnsi="Symbol" w:hint="default"/>
      </w:rPr>
    </w:lvl>
    <w:lvl w:ilvl="4" w:tplc="10090003" w:tentative="1">
      <w:start w:val="1"/>
      <w:numFmt w:val="bullet"/>
      <w:lvlText w:val="o"/>
      <w:lvlJc w:val="left"/>
      <w:pPr>
        <w:ind w:left="3752" w:hanging="360"/>
      </w:pPr>
      <w:rPr>
        <w:rFonts w:ascii="Courier New" w:hAnsi="Courier New" w:cs="Courier New" w:hint="default"/>
      </w:rPr>
    </w:lvl>
    <w:lvl w:ilvl="5" w:tplc="10090005" w:tentative="1">
      <w:start w:val="1"/>
      <w:numFmt w:val="bullet"/>
      <w:lvlText w:val=""/>
      <w:lvlJc w:val="left"/>
      <w:pPr>
        <w:ind w:left="4472" w:hanging="360"/>
      </w:pPr>
      <w:rPr>
        <w:rFonts w:ascii="Wingdings" w:hAnsi="Wingdings" w:hint="default"/>
      </w:rPr>
    </w:lvl>
    <w:lvl w:ilvl="6" w:tplc="10090001" w:tentative="1">
      <w:start w:val="1"/>
      <w:numFmt w:val="bullet"/>
      <w:lvlText w:val=""/>
      <w:lvlJc w:val="left"/>
      <w:pPr>
        <w:ind w:left="5192" w:hanging="360"/>
      </w:pPr>
      <w:rPr>
        <w:rFonts w:ascii="Symbol" w:hAnsi="Symbol" w:hint="default"/>
      </w:rPr>
    </w:lvl>
    <w:lvl w:ilvl="7" w:tplc="10090003" w:tentative="1">
      <w:start w:val="1"/>
      <w:numFmt w:val="bullet"/>
      <w:lvlText w:val="o"/>
      <w:lvlJc w:val="left"/>
      <w:pPr>
        <w:ind w:left="5912" w:hanging="360"/>
      </w:pPr>
      <w:rPr>
        <w:rFonts w:ascii="Courier New" w:hAnsi="Courier New" w:cs="Courier New" w:hint="default"/>
      </w:rPr>
    </w:lvl>
    <w:lvl w:ilvl="8" w:tplc="10090005" w:tentative="1">
      <w:start w:val="1"/>
      <w:numFmt w:val="bullet"/>
      <w:lvlText w:val=""/>
      <w:lvlJc w:val="left"/>
      <w:pPr>
        <w:ind w:left="6632" w:hanging="360"/>
      </w:pPr>
      <w:rPr>
        <w:rFonts w:ascii="Wingdings" w:hAnsi="Wingdings" w:hint="default"/>
      </w:rPr>
    </w:lvl>
  </w:abstractNum>
  <w:abstractNum w:abstractNumId="13" w15:restartNumberingAfterBreak="0">
    <w:nsid w:val="4BDD1A06"/>
    <w:multiLevelType w:val="hybridMultilevel"/>
    <w:tmpl w:val="08C615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2D32B08"/>
    <w:multiLevelType w:val="hybridMultilevel"/>
    <w:tmpl w:val="2C44A148"/>
    <w:lvl w:ilvl="0" w:tplc="10090001">
      <w:start w:val="1"/>
      <w:numFmt w:val="bullet"/>
      <w:lvlText w:val=""/>
      <w:lvlJc w:val="left"/>
      <w:pPr>
        <w:ind w:left="872" w:hanging="360"/>
      </w:pPr>
      <w:rPr>
        <w:rFonts w:ascii="Symbol" w:hAnsi="Symbol" w:hint="default"/>
      </w:rPr>
    </w:lvl>
    <w:lvl w:ilvl="1" w:tplc="10090003" w:tentative="1">
      <w:start w:val="1"/>
      <w:numFmt w:val="bullet"/>
      <w:lvlText w:val="o"/>
      <w:lvlJc w:val="left"/>
      <w:pPr>
        <w:ind w:left="1592" w:hanging="360"/>
      </w:pPr>
      <w:rPr>
        <w:rFonts w:ascii="Courier New" w:hAnsi="Courier New" w:cs="Courier New" w:hint="default"/>
      </w:rPr>
    </w:lvl>
    <w:lvl w:ilvl="2" w:tplc="10090005" w:tentative="1">
      <w:start w:val="1"/>
      <w:numFmt w:val="bullet"/>
      <w:lvlText w:val=""/>
      <w:lvlJc w:val="left"/>
      <w:pPr>
        <w:ind w:left="2312" w:hanging="360"/>
      </w:pPr>
      <w:rPr>
        <w:rFonts w:ascii="Wingdings" w:hAnsi="Wingdings" w:hint="default"/>
      </w:rPr>
    </w:lvl>
    <w:lvl w:ilvl="3" w:tplc="10090001" w:tentative="1">
      <w:start w:val="1"/>
      <w:numFmt w:val="bullet"/>
      <w:lvlText w:val=""/>
      <w:lvlJc w:val="left"/>
      <w:pPr>
        <w:ind w:left="3032" w:hanging="360"/>
      </w:pPr>
      <w:rPr>
        <w:rFonts w:ascii="Symbol" w:hAnsi="Symbol" w:hint="default"/>
      </w:rPr>
    </w:lvl>
    <w:lvl w:ilvl="4" w:tplc="10090003" w:tentative="1">
      <w:start w:val="1"/>
      <w:numFmt w:val="bullet"/>
      <w:lvlText w:val="o"/>
      <w:lvlJc w:val="left"/>
      <w:pPr>
        <w:ind w:left="3752" w:hanging="360"/>
      </w:pPr>
      <w:rPr>
        <w:rFonts w:ascii="Courier New" w:hAnsi="Courier New" w:cs="Courier New" w:hint="default"/>
      </w:rPr>
    </w:lvl>
    <w:lvl w:ilvl="5" w:tplc="10090005" w:tentative="1">
      <w:start w:val="1"/>
      <w:numFmt w:val="bullet"/>
      <w:lvlText w:val=""/>
      <w:lvlJc w:val="left"/>
      <w:pPr>
        <w:ind w:left="4472" w:hanging="360"/>
      </w:pPr>
      <w:rPr>
        <w:rFonts w:ascii="Wingdings" w:hAnsi="Wingdings" w:hint="default"/>
      </w:rPr>
    </w:lvl>
    <w:lvl w:ilvl="6" w:tplc="10090001" w:tentative="1">
      <w:start w:val="1"/>
      <w:numFmt w:val="bullet"/>
      <w:lvlText w:val=""/>
      <w:lvlJc w:val="left"/>
      <w:pPr>
        <w:ind w:left="5192" w:hanging="360"/>
      </w:pPr>
      <w:rPr>
        <w:rFonts w:ascii="Symbol" w:hAnsi="Symbol" w:hint="default"/>
      </w:rPr>
    </w:lvl>
    <w:lvl w:ilvl="7" w:tplc="10090003" w:tentative="1">
      <w:start w:val="1"/>
      <w:numFmt w:val="bullet"/>
      <w:lvlText w:val="o"/>
      <w:lvlJc w:val="left"/>
      <w:pPr>
        <w:ind w:left="5912" w:hanging="360"/>
      </w:pPr>
      <w:rPr>
        <w:rFonts w:ascii="Courier New" w:hAnsi="Courier New" w:cs="Courier New" w:hint="default"/>
      </w:rPr>
    </w:lvl>
    <w:lvl w:ilvl="8" w:tplc="10090005" w:tentative="1">
      <w:start w:val="1"/>
      <w:numFmt w:val="bullet"/>
      <w:lvlText w:val=""/>
      <w:lvlJc w:val="left"/>
      <w:pPr>
        <w:ind w:left="6632" w:hanging="360"/>
      </w:pPr>
      <w:rPr>
        <w:rFonts w:ascii="Wingdings" w:hAnsi="Wingdings" w:hint="default"/>
      </w:rPr>
    </w:lvl>
  </w:abstractNum>
  <w:abstractNum w:abstractNumId="15" w15:restartNumberingAfterBreak="0">
    <w:nsid w:val="53B20FE2"/>
    <w:multiLevelType w:val="hybridMultilevel"/>
    <w:tmpl w:val="ED06A616"/>
    <w:lvl w:ilvl="0" w:tplc="10090001">
      <w:start w:val="1"/>
      <w:numFmt w:val="bullet"/>
      <w:lvlText w:val=""/>
      <w:lvlJc w:val="left"/>
      <w:pPr>
        <w:ind w:left="872" w:hanging="360"/>
      </w:pPr>
      <w:rPr>
        <w:rFonts w:ascii="Symbol" w:hAnsi="Symbol" w:hint="default"/>
      </w:rPr>
    </w:lvl>
    <w:lvl w:ilvl="1" w:tplc="10090003" w:tentative="1">
      <w:start w:val="1"/>
      <w:numFmt w:val="bullet"/>
      <w:lvlText w:val="o"/>
      <w:lvlJc w:val="left"/>
      <w:pPr>
        <w:ind w:left="1592" w:hanging="360"/>
      </w:pPr>
      <w:rPr>
        <w:rFonts w:ascii="Courier New" w:hAnsi="Courier New" w:cs="Courier New" w:hint="default"/>
      </w:rPr>
    </w:lvl>
    <w:lvl w:ilvl="2" w:tplc="10090005" w:tentative="1">
      <w:start w:val="1"/>
      <w:numFmt w:val="bullet"/>
      <w:lvlText w:val=""/>
      <w:lvlJc w:val="left"/>
      <w:pPr>
        <w:ind w:left="2312" w:hanging="360"/>
      </w:pPr>
      <w:rPr>
        <w:rFonts w:ascii="Wingdings" w:hAnsi="Wingdings" w:hint="default"/>
      </w:rPr>
    </w:lvl>
    <w:lvl w:ilvl="3" w:tplc="10090001" w:tentative="1">
      <w:start w:val="1"/>
      <w:numFmt w:val="bullet"/>
      <w:lvlText w:val=""/>
      <w:lvlJc w:val="left"/>
      <w:pPr>
        <w:ind w:left="3032" w:hanging="360"/>
      </w:pPr>
      <w:rPr>
        <w:rFonts w:ascii="Symbol" w:hAnsi="Symbol" w:hint="default"/>
      </w:rPr>
    </w:lvl>
    <w:lvl w:ilvl="4" w:tplc="10090003" w:tentative="1">
      <w:start w:val="1"/>
      <w:numFmt w:val="bullet"/>
      <w:lvlText w:val="o"/>
      <w:lvlJc w:val="left"/>
      <w:pPr>
        <w:ind w:left="3752" w:hanging="360"/>
      </w:pPr>
      <w:rPr>
        <w:rFonts w:ascii="Courier New" w:hAnsi="Courier New" w:cs="Courier New" w:hint="default"/>
      </w:rPr>
    </w:lvl>
    <w:lvl w:ilvl="5" w:tplc="10090005" w:tentative="1">
      <w:start w:val="1"/>
      <w:numFmt w:val="bullet"/>
      <w:lvlText w:val=""/>
      <w:lvlJc w:val="left"/>
      <w:pPr>
        <w:ind w:left="4472" w:hanging="360"/>
      </w:pPr>
      <w:rPr>
        <w:rFonts w:ascii="Wingdings" w:hAnsi="Wingdings" w:hint="default"/>
      </w:rPr>
    </w:lvl>
    <w:lvl w:ilvl="6" w:tplc="10090001" w:tentative="1">
      <w:start w:val="1"/>
      <w:numFmt w:val="bullet"/>
      <w:lvlText w:val=""/>
      <w:lvlJc w:val="left"/>
      <w:pPr>
        <w:ind w:left="5192" w:hanging="360"/>
      </w:pPr>
      <w:rPr>
        <w:rFonts w:ascii="Symbol" w:hAnsi="Symbol" w:hint="default"/>
      </w:rPr>
    </w:lvl>
    <w:lvl w:ilvl="7" w:tplc="10090003" w:tentative="1">
      <w:start w:val="1"/>
      <w:numFmt w:val="bullet"/>
      <w:lvlText w:val="o"/>
      <w:lvlJc w:val="left"/>
      <w:pPr>
        <w:ind w:left="5912" w:hanging="360"/>
      </w:pPr>
      <w:rPr>
        <w:rFonts w:ascii="Courier New" w:hAnsi="Courier New" w:cs="Courier New" w:hint="default"/>
      </w:rPr>
    </w:lvl>
    <w:lvl w:ilvl="8" w:tplc="10090005" w:tentative="1">
      <w:start w:val="1"/>
      <w:numFmt w:val="bullet"/>
      <w:lvlText w:val=""/>
      <w:lvlJc w:val="left"/>
      <w:pPr>
        <w:ind w:left="6632" w:hanging="360"/>
      </w:pPr>
      <w:rPr>
        <w:rFonts w:ascii="Wingdings" w:hAnsi="Wingdings" w:hint="default"/>
      </w:rPr>
    </w:lvl>
  </w:abstractNum>
  <w:abstractNum w:abstractNumId="16" w15:restartNumberingAfterBreak="0">
    <w:nsid w:val="59A973DF"/>
    <w:multiLevelType w:val="hybridMultilevel"/>
    <w:tmpl w:val="1182F6AE"/>
    <w:lvl w:ilvl="0" w:tplc="10090001">
      <w:start w:val="1"/>
      <w:numFmt w:val="bullet"/>
      <w:lvlText w:val=""/>
      <w:lvlJc w:val="left"/>
      <w:pPr>
        <w:ind w:left="872" w:hanging="360"/>
      </w:pPr>
      <w:rPr>
        <w:rFonts w:ascii="Symbol" w:hAnsi="Symbol" w:hint="default"/>
      </w:rPr>
    </w:lvl>
    <w:lvl w:ilvl="1" w:tplc="10090003" w:tentative="1">
      <w:start w:val="1"/>
      <w:numFmt w:val="bullet"/>
      <w:lvlText w:val="o"/>
      <w:lvlJc w:val="left"/>
      <w:pPr>
        <w:ind w:left="1592" w:hanging="360"/>
      </w:pPr>
      <w:rPr>
        <w:rFonts w:ascii="Courier New" w:hAnsi="Courier New" w:cs="Courier New" w:hint="default"/>
      </w:rPr>
    </w:lvl>
    <w:lvl w:ilvl="2" w:tplc="10090005" w:tentative="1">
      <w:start w:val="1"/>
      <w:numFmt w:val="bullet"/>
      <w:lvlText w:val=""/>
      <w:lvlJc w:val="left"/>
      <w:pPr>
        <w:ind w:left="2312" w:hanging="360"/>
      </w:pPr>
      <w:rPr>
        <w:rFonts w:ascii="Wingdings" w:hAnsi="Wingdings" w:hint="default"/>
      </w:rPr>
    </w:lvl>
    <w:lvl w:ilvl="3" w:tplc="10090001" w:tentative="1">
      <w:start w:val="1"/>
      <w:numFmt w:val="bullet"/>
      <w:lvlText w:val=""/>
      <w:lvlJc w:val="left"/>
      <w:pPr>
        <w:ind w:left="3032" w:hanging="360"/>
      </w:pPr>
      <w:rPr>
        <w:rFonts w:ascii="Symbol" w:hAnsi="Symbol" w:hint="default"/>
      </w:rPr>
    </w:lvl>
    <w:lvl w:ilvl="4" w:tplc="10090003" w:tentative="1">
      <w:start w:val="1"/>
      <w:numFmt w:val="bullet"/>
      <w:lvlText w:val="o"/>
      <w:lvlJc w:val="left"/>
      <w:pPr>
        <w:ind w:left="3752" w:hanging="360"/>
      </w:pPr>
      <w:rPr>
        <w:rFonts w:ascii="Courier New" w:hAnsi="Courier New" w:cs="Courier New" w:hint="default"/>
      </w:rPr>
    </w:lvl>
    <w:lvl w:ilvl="5" w:tplc="10090005" w:tentative="1">
      <w:start w:val="1"/>
      <w:numFmt w:val="bullet"/>
      <w:lvlText w:val=""/>
      <w:lvlJc w:val="left"/>
      <w:pPr>
        <w:ind w:left="4472" w:hanging="360"/>
      </w:pPr>
      <w:rPr>
        <w:rFonts w:ascii="Wingdings" w:hAnsi="Wingdings" w:hint="default"/>
      </w:rPr>
    </w:lvl>
    <w:lvl w:ilvl="6" w:tplc="10090001" w:tentative="1">
      <w:start w:val="1"/>
      <w:numFmt w:val="bullet"/>
      <w:lvlText w:val=""/>
      <w:lvlJc w:val="left"/>
      <w:pPr>
        <w:ind w:left="5192" w:hanging="360"/>
      </w:pPr>
      <w:rPr>
        <w:rFonts w:ascii="Symbol" w:hAnsi="Symbol" w:hint="default"/>
      </w:rPr>
    </w:lvl>
    <w:lvl w:ilvl="7" w:tplc="10090003" w:tentative="1">
      <w:start w:val="1"/>
      <w:numFmt w:val="bullet"/>
      <w:lvlText w:val="o"/>
      <w:lvlJc w:val="left"/>
      <w:pPr>
        <w:ind w:left="5912" w:hanging="360"/>
      </w:pPr>
      <w:rPr>
        <w:rFonts w:ascii="Courier New" w:hAnsi="Courier New" w:cs="Courier New" w:hint="default"/>
      </w:rPr>
    </w:lvl>
    <w:lvl w:ilvl="8" w:tplc="10090005" w:tentative="1">
      <w:start w:val="1"/>
      <w:numFmt w:val="bullet"/>
      <w:lvlText w:val=""/>
      <w:lvlJc w:val="left"/>
      <w:pPr>
        <w:ind w:left="6632" w:hanging="360"/>
      </w:pPr>
      <w:rPr>
        <w:rFonts w:ascii="Wingdings" w:hAnsi="Wingdings" w:hint="default"/>
      </w:rPr>
    </w:lvl>
  </w:abstractNum>
  <w:abstractNum w:abstractNumId="17" w15:restartNumberingAfterBreak="0">
    <w:nsid w:val="6B59746C"/>
    <w:multiLevelType w:val="hybridMultilevel"/>
    <w:tmpl w:val="2AC892FC"/>
    <w:lvl w:ilvl="0" w:tplc="10090001">
      <w:start w:val="1"/>
      <w:numFmt w:val="bullet"/>
      <w:lvlText w:val=""/>
      <w:lvlJc w:val="left"/>
      <w:pPr>
        <w:ind w:left="872" w:hanging="360"/>
      </w:pPr>
      <w:rPr>
        <w:rFonts w:ascii="Symbol" w:hAnsi="Symbol" w:hint="default"/>
      </w:rPr>
    </w:lvl>
    <w:lvl w:ilvl="1" w:tplc="10090003" w:tentative="1">
      <w:start w:val="1"/>
      <w:numFmt w:val="bullet"/>
      <w:lvlText w:val="o"/>
      <w:lvlJc w:val="left"/>
      <w:pPr>
        <w:ind w:left="1592" w:hanging="360"/>
      </w:pPr>
      <w:rPr>
        <w:rFonts w:ascii="Courier New" w:hAnsi="Courier New" w:cs="Courier New" w:hint="default"/>
      </w:rPr>
    </w:lvl>
    <w:lvl w:ilvl="2" w:tplc="10090005" w:tentative="1">
      <w:start w:val="1"/>
      <w:numFmt w:val="bullet"/>
      <w:lvlText w:val=""/>
      <w:lvlJc w:val="left"/>
      <w:pPr>
        <w:ind w:left="2312" w:hanging="360"/>
      </w:pPr>
      <w:rPr>
        <w:rFonts w:ascii="Wingdings" w:hAnsi="Wingdings" w:hint="default"/>
      </w:rPr>
    </w:lvl>
    <w:lvl w:ilvl="3" w:tplc="10090001" w:tentative="1">
      <w:start w:val="1"/>
      <w:numFmt w:val="bullet"/>
      <w:lvlText w:val=""/>
      <w:lvlJc w:val="left"/>
      <w:pPr>
        <w:ind w:left="3032" w:hanging="360"/>
      </w:pPr>
      <w:rPr>
        <w:rFonts w:ascii="Symbol" w:hAnsi="Symbol" w:hint="default"/>
      </w:rPr>
    </w:lvl>
    <w:lvl w:ilvl="4" w:tplc="10090003" w:tentative="1">
      <w:start w:val="1"/>
      <w:numFmt w:val="bullet"/>
      <w:lvlText w:val="o"/>
      <w:lvlJc w:val="left"/>
      <w:pPr>
        <w:ind w:left="3752" w:hanging="360"/>
      </w:pPr>
      <w:rPr>
        <w:rFonts w:ascii="Courier New" w:hAnsi="Courier New" w:cs="Courier New" w:hint="default"/>
      </w:rPr>
    </w:lvl>
    <w:lvl w:ilvl="5" w:tplc="10090005" w:tentative="1">
      <w:start w:val="1"/>
      <w:numFmt w:val="bullet"/>
      <w:lvlText w:val=""/>
      <w:lvlJc w:val="left"/>
      <w:pPr>
        <w:ind w:left="4472" w:hanging="360"/>
      </w:pPr>
      <w:rPr>
        <w:rFonts w:ascii="Wingdings" w:hAnsi="Wingdings" w:hint="default"/>
      </w:rPr>
    </w:lvl>
    <w:lvl w:ilvl="6" w:tplc="10090001" w:tentative="1">
      <w:start w:val="1"/>
      <w:numFmt w:val="bullet"/>
      <w:lvlText w:val=""/>
      <w:lvlJc w:val="left"/>
      <w:pPr>
        <w:ind w:left="5192" w:hanging="360"/>
      </w:pPr>
      <w:rPr>
        <w:rFonts w:ascii="Symbol" w:hAnsi="Symbol" w:hint="default"/>
      </w:rPr>
    </w:lvl>
    <w:lvl w:ilvl="7" w:tplc="10090003" w:tentative="1">
      <w:start w:val="1"/>
      <w:numFmt w:val="bullet"/>
      <w:lvlText w:val="o"/>
      <w:lvlJc w:val="left"/>
      <w:pPr>
        <w:ind w:left="5912" w:hanging="360"/>
      </w:pPr>
      <w:rPr>
        <w:rFonts w:ascii="Courier New" w:hAnsi="Courier New" w:cs="Courier New" w:hint="default"/>
      </w:rPr>
    </w:lvl>
    <w:lvl w:ilvl="8" w:tplc="10090005" w:tentative="1">
      <w:start w:val="1"/>
      <w:numFmt w:val="bullet"/>
      <w:lvlText w:val=""/>
      <w:lvlJc w:val="left"/>
      <w:pPr>
        <w:ind w:left="6632" w:hanging="360"/>
      </w:pPr>
      <w:rPr>
        <w:rFonts w:ascii="Wingdings" w:hAnsi="Wingdings" w:hint="default"/>
      </w:rPr>
    </w:lvl>
  </w:abstractNum>
  <w:abstractNum w:abstractNumId="18" w15:restartNumberingAfterBreak="0">
    <w:nsid w:val="70885FE5"/>
    <w:multiLevelType w:val="hybridMultilevel"/>
    <w:tmpl w:val="234689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71D5EE5"/>
    <w:multiLevelType w:val="hybridMultilevel"/>
    <w:tmpl w:val="8F9A7BE8"/>
    <w:lvl w:ilvl="0" w:tplc="10090001">
      <w:start w:val="1"/>
      <w:numFmt w:val="bullet"/>
      <w:lvlText w:val=""/>
      <w:lvlJc w:val="left"/>
      <w:pPr>
        <w:ind w:left="872" w:hanging="360"/>
      </w:pPr>
      <w:rPr>
        <w:rFonts w:ascii="Symbol" w:hAnsi="Symbol" w:hint="default"/>
      </w:rPr>
    </w:lvl>
    <w:lvl w:ilvl="1" w:tplc="10090003" w:tentative="1">
      <w:start w:val="1"/>
      <w:numFmt w:val="bullet"/>
      <w:lvlText w:val="o"/>
      <w:lvlJc w:val="left"/>
      <w:pPr>
        <w:ind w:left="1592" w:hanging="360"/>
      </w:pPr>
      <w:rPr>
        <w:rFonts w:ascii="Courier New" w:hAnsi="Courier New" w:cs="Courier New" w:hint="default"/>
      </w:rPr>
    </w:lvl>
    <w:lvl w:ilvl="2" w:tplc="10090005" w:tentative="1">
      <w:start w:val="1"/>
      <w:numFmt w:val="bullet"/>
      <w:lvlText w:val=""/>
      <w:lvlJc w:val="left"/>
      <w:pPr>
        <w:ind w:left="2312" w:hanging="360"/>
      </w:pPr>
      <w:rPr>
        <w:rFonts w:ascii="Wingdings" w:hAnsi="Wingdings" w:hint="default"/>
      </w:rPr>
    </w:lvl>
    <w:lvl w:ilvl="3" w:tplc="10090001" w:tentative="1">
      <w:start w:val="1"/>
      <w:numFmt w:val="bullet"/>
      <w:lvlText w:val=""/>
      <w:lvlJc w:val="left"/>
      <w:pPr>
        <w:ind w:left="3032" w:hanging="360"/>
      </w:pPr>
      <w:rPr>
        <w:rFonts w:ascii="Symbol" w:hAnsi="Symbol" w:hint="default"/>
      </w:rPr>
    </w:lvl>
    <w:lvl w:ilvl="4" w:tplc="10090003" w:tentative="1">
      <w:start w:val="1"/>
      <w:numFmt w:val="bullet"/>
      <w:lvlText w:val="o"/>
      <w:lvlJc w:val="left"/>
      <w:pPr>
        <w:ind w:left="3752" w:hanging="360"/>
      </w:pPr>
      <w:rPr>
        <w:rFonts w:ascii="Courier New" w:hAnsi="Courier New" w:cs="Courier New" w:hint="default"/>
      </w:rPr>
    </w:lvl>
    <w:lvl w:ilvl="5" w:tplc="10090005" w:tentative="1">
      <w:start w:val="1"/>
      <w:numFmt w:val="bullet"/>
      <w:lvlText w:val=""/>
      <w:lvlJc w:val="left"/>
      <w:pPr>
        <w:ind w:left="4472" w:hanging="360"/>
      </w:pPr>
      <w:rPr>
        <w:rFonts w:ascii="Wingdings" w:hAnsi="Wingdings" w:hint="default"/>
      </w:rPr>
    </w:lvl>
    <w:lvl w:ilvl="6" w:tplc="10090001" w:tentative="1">
      <w:start w:val="1"/>
      <w:numFmt w:val="bullet"/>
      <w:lvlText w:val=""/>
      <w:lvlJc w:val="left"/>
      <w:pPr>
        <w:ind w:left="5192" w:hanging="360"/>
      </w:pPr>
      <w:rPr>
        <w:rFonts w:ascii="Symbol" w:hAnsi="Symbol" w:hint="default"/>
      </w:rPr>
    </w:lvl>
    <w:lvl w:ilvl="7" w:tplc="10090003" w:tentative="1">
      <w:start w:val="1"/>
      <w:numFmt w:val="bullet"/>
      <w:lvlText w:val="o"/>
      <w:lvlJc w:val="left"/>
      <w:pPr>
        <w:ind w:left="5912" w:hanging="360"/>
      </w:pPr>
      <w:rPr>
        <w:rFonts w:ascii="Courier New" w:hAnsi="Courier New" w:cs="Courier New" w:hint="default"/>
      </w:rPr>
    </w:lvl>
    <w:lvl w:ilvl="8" w:tplc="10090005" w:tentative="1">
      <w:start w:val="1"/>
      <w:numFmt w:val="bullet"/>
      <w:lvlText w:val=""/>
      <w:lvlJc w:val="left"/>
      <w:pPr>
        <w:ind w:left="6632" w:hanging="360"/>
      </w:pPr>
      <w:rPr>
        <w:rFonts w:ascii="Wingdings" w:hAnsi="Wingdings" w:hint="default"/>
      </w:rPr>
    </w:lvl>
  </w:abstractNum>
  <w:abstractNum w:abstractNumId="20" w15:restartNumberingAfterBreak="0">
    <w:nsid w:val="7A22460D"/>
    <w:multiLevelType w:val="hybridMultilevel"/>
    <w:tmpl w:val="41443BFC"/>
    <w:lvl w:ilvl="0" w:tplc="10090001">
      <w:start w:val="1"/>
      <w:numFmt w:val="bullet"/>
      <w:lvlText w:val=""/>
      <w:lvlJc w:val="left"/>
      <w:pPr>
        <w:ind w:left="872" w:hanging="360"/>
      </w:pPr>
      <w:rPr>
        <w:rFonts w:ascii="Symbol" w:hAnsi="Symbol" w:hint="default"/>
      </w:rPr>
    </w:lvl>
    <w:lvl w:ilvl="1" w:tplc="10090003" w:tentative="1">
      <w:start w:val="1"/>
      <w:numFmt w:val="bullet"/>
      <w:lvlText w:val="o"/>
      <w:lvlJc w:val="left"/>
      <w:pPr>
        <w:ind w:left="1592" w:hanging="360"/>
      </w:pPr>
      <w:rPr>
        <w:rFonts w:ascii="Courier New" w:hAnsi="Courier New" w:cs="Courier New" w:hint="default"/>
      </w:rPr>
    </w:lvl>
    <w:lvl w:ilvl="2" w:tplc="10090005" w:tentative="1">
      <w:start w:val="1"/>
      <w:numFmt w:val="bullet"/>
      <w:lvlText w:val=""/>
      <w:lvlJc w:val="left"/>
      <w:pPr>
        <w:ind w:left="2312" w:hanging="360"/>
      </w:pPr>
      <w:rPr>
        <w:rFonts w:ascii="Wingdings" w:hAnsi="Wingdings" w:hint="default"/>
      </w:rPr>
    </w:lvl>
    <w:lvl w:ilvl="3" w:tplc="10090001" w:tentative="1">
      <w:start w:val="1"/>
      <w:numFmt w:val="bullet"/>
      <w:lvlText w:val=""/>
      <w:lvlJc w:val="left"/>
      <w:pPr>
        <w:ind w:left="3032" w:hanging="360"/>
      </w:pPr>
      <w:rPr>
        <w:rFonts w:ascii="Symbol" w:hAnsi="Symbol" w:hint="default"/>
      </w:rPr>
    </w:lvl>
    <w:lvl w:ilvl="4" w:tplc="10090003" w:tentative="1">
      <w:start w:val="1"/>
      <w:numFmt w:val="bullet"/>
      <w:lvlText w:val="o"/>
      <w:lvlJc w:val="left"/>
      <w:pPr>
        <w:ind w:left="3752" w:hanging="360"/>
      </w:pPr>
      <w:rPr>
        <w:rFonts w:ascii="Courier New" w:hAnsi="Courier New" w:cs="Courier New" w:hint="default"/>
      </w:rPr>
    </w:lvl>
    <w:lvl w:ilvl="5" w:tplc="10090005" w:tentative="1">
      <w:start w:val="1"/>
      <w:numFmt w:val="bullet"/>
      <w:lvlText w:val=""/>
      <w:lvlJc w:val="left"/>
      <w:pPr>
        <w:ind w:left="4472" w:hanging="360"/>
      </w:pPr>
      <w:rPr>
        <w:rFonts w:ascii="Wingdings" w:hAnsi="Wingdings" w:hint="default"/>
      </w:rPr>
    </w:lvl>
    <w:lvl w:ilvl="6" w:tplc="10090001" w:tentative="1">
      <w:start w:val="1"/>
      <w:numFmt w:val="bullet"/>
      <w:lvlText w:val=""/>
      <w:lvlJc w:val="left"/>
      <w:pPr>
        <w:ind w:left="5192" w:hanging="360"/>
      </w:pPr>
      <w:rPr>
        <w:rFonts w:ascii="Symbol" w:hAnsi="Symbol" w:hint="default"/>
      </w:rPr>
    </w:lvl>
    <w:lvl w:ilvl="7" w:tplc="10090003" w:tentative="1">
      <w:start w:val="1"/>
      <w:numFmt w:val="bullet"/>
      <w:lvlText w:val="o"/>
      <w:lvlJc w:val="left"/>
      <w:pPr>
        <w:ind w:left="5912" w:hanging="360"/>
      </w:pPr>
      <w:rPr>
        <w:rFonts w:ascii="Courier New" w:hAnsi="Courier New" w:cs="Courier New" w:hint="default"/>
      </w:rPr>
    </w:lvl>
    <w:lvl w:ilvl="8" w:tplc="10090005" w:tentative="1">
      <w:start w:val="1"/>
      <w:numFmt w:val="bullet"/>
      <w:lvlText w:val=""/>
      <w:lvlJc w:val="left"/>
      <w:pPr>
        <w:ind w:left="6632" w:hanging="360"/>
      </w:pPr>
      <w:rPr>
        <w:rFonts w:ascii="Wingdings" w:hAnsi="Wingdings" w:hint="default"/>
      </w:rPr>
    </w:lvl>
  </w:abstractNum>
  <w:abstractNum w:abstractNumId="21" w15:restartNumberingAfterBreak="0">
    <w:nsid w:val="7ABD6C26"/>
    <w:multiLevelType w:val="hybridMultilevel"/>
    <w:tmpl w:val="89E0C508"/>
    <w:lvl w:ilvl="0" w:tplc="10090001">
      <w:start w:val="1"/>
      <w:numFmt w:val="bullet"/>
      <w:lvlText w:val=""/>
      <w:lvlJc w:val="left"/>
      <w:pPr>
        <w:ind w:left="872" w:hanging="360"/>
      </w:pPr>
      <w:rPr>
        <w:rFonts w:ascii="Symbol" w:hAnsi="Symbol" w:hint="default"/>
      </w:rPr>
    </w:lvl>
    <w:lvl w:ilvl="1" w:tplc="10090003" w:tentative="1">
      <w:start w:val="1"/>
      <w:numFmt w:val="bullet"/>
      <w:lvlText w:val="o"/>
      <w:lvlJc w:val="left"/>
      <w:pPr>
        <w:ind w:left="1592" w:hanging="360"/>
      </w:pPr>
      <w:rPr>
        <w:rFonts w:ascii="Courier New" w:hAnsi="Courier New" w:cs="Courier New" w:hint="default"/>
      </w:rPr>
    </w:lvl>
    <w:lvl w:ilvl="2" w:tplc="10090005" w:tentative="1">
      <w:start w:val="1"/>
      <w:numFmt w:val="bullet"/>
      <w:lvlText w:val=""/>
      <w:lvlJc w:val="left"/>
      <w:pPr>
        <w:ind w:left="2312" w:hanging="360"/>
      </w:pPr>
      <w:rPr>
        <w:rFonts w:ascii="Wingdings" w:hAnsi="Wingdings" w:hint="default"/>
      </w:rPr>
    </w:lvl>
    <w:lvl w:ilvl="3" w:tplc="10090001" w:tentative="1">
      <w:start w:val="1"/>
      <w:numFmt w:val="bullet"/>
      <w:lvlText w:val=""/>
      <w:lvlJc w:val="left"/>
      <w:pPr>
        <w:ind w:left="3032" w:hanging="360"/>
      </w:pPr>
      <w:rPr>
        <w:rFonts w:ascii="Symbol" w:hAnsi="Symbol" w:hint="default"/>
      </w:rPr>
    </w:lvl>
    <w:lvl w:ilvl="4" w:tplc="10090003" w:tentative="1">
      <w:start w:val="1"/>
      <w:numFmt w:val="bullet"/>
      <w:lvlText w:val="o"/>
      <w:lvlJc w:val="left"/>
      <w:pPr>
        <w:ind w:left="3752" w:hanging="360"/>
      </w:pPr>
      <w:rPr>
        <w:rFonts w:ascii="Courier New" w:hAnsi="Courier New" w:cs="Courier New" w:hint="default"/>
      </w:rPr>
    </w:lvl>
    <w:lvl w:ilvl="5" w:tplc="10090005" w:tentative="1">
      <w:start w:val="1"/>
      <w:numFmt w:val="bullet"/>
      <w:lvlText w:val=""/>
      <w:lvlJc w:val="left"/>
      <w:pPr>
        <w:ind w:left="4472" w:hanging="360"/>
      </w:pPr>
      <w:rPr>
        <w:rFonts w:ascii="Wingdings" w:hAnsi="Wingdings" w:hint="default"/>
      </w:rPr>
    </w:lvl>
    <w:lvl w:ilvl="6" w:tplc="10090001" w:tentative="1">
      <w:start w:val="1"/>
      <w:numFmt w:val="bullet"/>
      <w:lvlText w:val=""/>
      <w:lvlJc w:val="left"/>
      <w:pPr>
        <w:ind w:left="5192" w:hanging="360"/>
      </w:pPr>
      <w:rPr>
        <w:rFonts w:ascii="Symbol" w:hAnsi="Symbol" w:hint="default"/>
      </w:rPr>
    </w:lvl>
    <w:lvl w:ilvl="7" w:tplc="10090003" w:tentative="1">
      <w:start w:val="1"/>
      <w:numFmt w:val="bullet"/>
      <w:lvlText w:val="o"/>
      <w:lvlJc w:val="left"/>
      <w:pPr>
        <w:ind w:left="5912" w:hanging="360"/>
      </w:pPr>
      <w:rPr>
        <w:rFonts w:ascii="Courier New" w:hAnsi="Courier New" w:cs="Courier New" w:hint="default"/>
      </w:rPr>
    </w:lvl>
    <w:lvl w:ilvl="8" w:tplc="10090005" w:tentative="1">
      <w:start w:val="1"/>
      <w:numFmt w:val="bullet"/>
      <w:lvlText w:val=""/>
      <w:lvlJc w:val="left"/>
      <w:pPr>
        <w:ind w:left="6632" w:hanging="360"/>
      </w:pPr>
      <w:rPr>
        <w:rFonts w:ascii="Wingdings" w:hAnsi="Wingdings" w:hint="default"/>
      </w:rPr>
    </w:lvl>
  </w:abstractNum>
  <w:abstractNum w:abstractNumId="22" w15:restartNumberingAfterBreak="0">
    <w:nsid w:val="7AF15177"/>
    <w:multiLevelType w:val="hybridMultilevel"/>
    <w:tmpl w:val="225C8C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2"/>
  </w:num>
  <w:num w:numId="4">
    <w:abstractNumId w:val="15"/>
  </w:num>
  <w:num w:numId="5">
    <w:abstractNumId w:val="18"/>
  </w:num>
  <w:num w:numId="6">
    <w:abstractNumId w:val="13"/>
  </w:num>
  <w:num w:numId="7">
    <w:abstractNumId w:val="0"/>
  </w:num>
  <w:num w:numId="8">
    <w:abstractNumId w:val="5"/>
  </w:num>
  <w:num w:numId="9">
    <w:abstractNumId w:val="8"/>
  </w:num>
  <w:num w:numId="10">
    <w:abstractNumId w:val="9"/>
  </w:num>
  <w:num w:numId="11">
    <w:abstractNumId w:val="22"/>
  </w:num>
  <w:num w:numId="12">
    <w:abstractNumId w:val="3"/>
  </w:num>
  <w:num w:numId="13">
    <w:abstractNumId w:val="6"/>
  </w:num>
  <w:num w:numId="14">
    <w:abstractNumId w:val="21"/>
  </w:num>
  <w:num w:numId="15">
    <w:abstractNumId w:val="1"/>
  </w:num>
  <w:num w:numId="16">
    <w:abstractNumId w:val="17"/>
  </w:num>
  <w:num w:numId="17">
    <w:abstractNumId w:val="16"/>
  </w:num>
  <w:num w:numId="18">
    <w:abstractNumId w:val="14"/>
  </w:num>
  <w:num w:numId="19">
    <w:abstractNumId w:val="7"/>
  </w:num>
  <w:num w:numId="20">
    <w:abstractNumId w:val="20"/>
  </w:num>
  <w:num w:numId="21">
    <w:abstractNumId w:val="4"/>
  </w:num>
  <w:num w:numId="22">
    <w:abstractNumId w:val="1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410"/>
    <w:rsid w:val="00062201"/>
    <w:rsid w:val="001073B2"/>
    <w:rsid w:val="00107801"/>
    <w:rsid w:val="00146F5F"/>
    <w:rsid w:val="001652C3"/>
    <w:rsid w:val="00173629"/>
    <w:rsid w:val="0019578F"/>
    <w:rsid w:val="001C63A8"/>
    <w:rsid w:val="00274A07"/>
    <w:rsid w:val="00277786"/>
    <w:rsid w:val="002835E4"/>
    <w:rsid w:val="00311BC5"/>
    <w:rsid w:val="003303D8"/>
    <w:rsid w:val="003611A8"/>
    <w:rsid w:val="00415332"/>
    <w:rsid w:val="004F2B94"/>
    <w:rsid w:val="004F656D"/>
    <w:rsid w:val="00545DB6"/>
    <w:rsid w:val="005A5CE8"/>
    <w:rsid w:val="006209E6"/>
    <w:rsid w:val="00627F79"/>
    <w:rsid w:val="006B4410"/>
    <w:rsid w:val="00706E96"/>
    <w:rsid w:val="00780993"/>
    <w:rsid w:val="007C1C52"/>
    <w:rsid w:val="007D4AA7"/>
    <w:rsid w:val="007E5CD3"/>
    <w:rsid w:val="007F439C"/>
    <w:rsid w:val="008339E5"/>
    <w:rsid w:val="008E36BE"/>
    <w:rsid w:val="008E5E2E"/>
    <w:rsid w:val="008F5971"/>
    <w:rsid w:val="00954126"/>
    <w:rsid w:val="00956A81"/>
    <w:rsid w:val="009720D4"/>
    <w:rsid w:val="009B601D"/>
    <w:rsid w:val="009E28A1"/>
    <w:rsid w:val="00A3250F"/>
    <w:rsid w:val="00A42A09"/>
    <w:rsid w:val="00A649C5"/>
    <w:rsid w:val="00B76593"/>
    <w:rsid w:val="00BF19A5"/>
    <w:rsid w:val="00C13833"/>
    <w:rsid w:val="00CC36F0"/>
    <w:rsid w:val="00D64DA0"/>
    <w:rsid w:val="00D65476"/>
    <w:rsid w:val="00DA799A"/>
    <w:rsid w:val="00DC68BB"/>
    <w:rsid w:val="00E43029"/>
    <w:rsid w:val="00E517FE"/>
    <w:rsid w:val="00E87D20"/>
    <w:rsid w:val="00E9330D"/>
    <w:rsid w:val="00EA08B4"/>
    <w:rsid w:val="00EF12B3"/>
    <w:rsid w:val="00F0722E"/>
    <w:rsid w:val="00F14419"/>
    <w:rsid w:val="00F237C5"/>
    <w:rsid w:val="00F55435"/>
    <w:rsid w:val="00F80CCB"/>
    <w:rsid w:val="00F8478F"/>
    <w:rsid w:val="00FB352F"/>
    <w:rsid w:val="00FD50F6"/>
    <w:rsid w:val="00FF3C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B3F333"/>
  <w15:chartTrackingRefBased/>
  <w15:docId w15:val="{F4129E8F-5F16-40DC-B24A-1D5EC54BC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76593"/>
    <w:pPr>
      <w:widowControl w:val="0"/>
      <w:autoSpaceDE w:val="0"/>
      <w:autoSpaceDN w:val="0"/>
      <w:spacing w:after="0" w:line="240" w:lineRule="auto"/>
      <w:ind w:left="152"/>
      <w:jc w:val="both"/>
      <w:outlineLvl w:val="0"/>
    </w:pPr>
    <w:rPr>
      <w:rFonts w:ascii="Arial" w:eastAsia="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593"/>
  </w:style>
  <w:style w:type="paragraph" w:styleId="Footer">
    <w:name w:val="footer"/>
    <w:basedOn w:val="Normal"/>
    <w:link w:val="FooterChar"/>
    <w:uiPriority w:val="99"/>
    <w:unhideWhenUsed/>
    <w:rsid w:val="00B765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593"/>
  </w:style>
  <w:style w:type="character" w:customStyle="1" w:styleId="Heading1Char">
    <w:name w:val="Heading 1 Char"/>
    <w:basedOn w:val="DefaultParagraphFont"/>
    <w:link w:val="Heading1"/>
    <w:uiPriority w:val="9"/>
    <w:rsid w:val="00B76593"/>
    <w:rPr>
      <w:rFonts w:ascii="Arial" w:eastAsia="Arial" w:hAnsi="Arial" w:cs="Arial"/>
      <w:b/>
      <w:bCs/>
      <w:lang w:val="en-US"/>
    </w:rPr>
  </w:style>
  <w:style w:type="paragraph" w:styleId="BodyText">
    <w:name w:val="Body Text"/>
    <w:basedOn w:val="Normal"/>
    <w:link w:val="BodyTextChar"/>
    <w:uiPriority w:val="1"/>
    <w:qFormat/>
    <w:rsid w:val="00B76593"/>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B76593"/>
    <w:rPr>
      <w:rFonts w:ascii="Arial" w:eastAsia="Arial" w:hAnsi="Arial" w:cs="Arial"/>
      <w:lang w:val="en-US"/>
    </w:rPr>
  </w:style>
  <w:style w:type="character" w:styleId="Hyperlink">
    <w:name w:val="Hyperlink"/>
    <w:basedOn w:val="DefaultParagraphFont"/>
    <w:uiPriority w:val="99"/>
    <w:unhideWhenUsed/>
    <w:rsid w:val="00B76593"/>
    <w:rPr>
      <w:color w:val="0563C1" w:themeColor="hyperlink"/>
      <w:u w:val="single"/>
    </w:rPr>
  </w:style>
  <w:style w:type="paragraph" w:styleId="ListParagraph">
    <w:name w:val="List Paragraph"/>
    <w:basedOn w:val="Normal"/>
    <w:uiPriority w:val="34"/>
    <w:qFormat/>
    <w:rsid w:val="00C13833"/>
    <w:pPr>
      <w:ind w:left="720"/>
      <w:contextualSpacing/>
    </w:pPr>
  </w:style>
  <w:style w:type="paragraph" w:styleId="BalloonText">
    <w:name w:val="Balloon Text"/>
    <w:basedOn w:val="Normal"/>
    <w:link w:val="BalloonTextChar"/>
    <w:uiPriority w:val="99"/>
    <w:semiHidden/>
    <w:unhideWhenUsed/>
    <w:rsid w:val="001073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3B2"/>
    <w:rPr>
      <w:rFonts w:ascii="Segoe UI" w:hAnsi="Segoe UI" w:cs="Segoe UI"/>
      <w:sz w:val="18"/>
      <w:szCs w:val="18"/>
    </w:rPr>
  </w:style>
  <w:style w:type="character" w:styleId="CommentReference">
    <w:name w:val="annotation reference"/>
    <w:basedOn w:val="DefaultParagraphFont"/>
    <w:uiPriority w:val="99"/>
    <w:semiHidden/>
    <w:unhideWhenUsed/>
    <w:rsid w:val="008E36BE"/>
    <w:rPr>
      <w:sz w:val="16"/>
      <w:szCs w:val="16"/>
    </w:rPr>
  </w:style>
  <w:style w:type="paragraph" w:styleId="CommentText">
    <w:name w:val="annotation text"/>
    <w:basedOn w:val="Normal"/>
    <w:link w:val="CommentTextChar"/>
    <w:uiPriority w:val="99"/>
    <w:semiHidden/>
    <w:unhideWhenUsed/>
    <w:rsid w:val="008E36BE"/>
    <w:pPr>
      <w:spacing w:line="240" w:lineRule="auto"/>
    </w:pPr>
    <w:rPr>
      <w:sz w:val="20"/>
      <w:szCs w:val="20"/>
    </w:rPr>
  </w:style>
  <w:style w:type="character" w:customStyle="1" w:styleId="CommentTextChar">
    <w:name w:val="Comment Text Char"/>
    <w:basedOn w:val="DefaultParagraphFont"/>
    <w:link w:val="CommentText"/>
    <w:uiPriority w:val="99"/>
    <w:semiHidden/>
    <w:rsid w:val="008E36BE"/>
    <w:rPr>
      <w:sz w:val="20"/>
      <w:szCs w:val="20"/>
    </w:rPr>
  </w:style>
  <w:style w:type="paragraph" w:styleId="CommentSubject">
    <w:name w:val="annotation subject"/>
    <w:basedOn w:val="CommentText"/>
    <w:next w:val="CommentText"/>
    <w:link w:val="CommentSubjectChar"/>
    <w:uiPriority w:val="99"/>
    <w:semiHidden/>
    <w:unhideWhenUsed/>
    <w:rsid w:val="008E36BE"/>
    <w:rPr>
      <w:b/>
      <w:bCs/>
    </w:rPr>
  </w:style>
  <w:style w:type="character" w:customStyle="1" w:styleId="CommentSubjectChar">
    <w:name w:val="Comment Subject Char"/>
    <w:basedOn w:val="CommentTextChar"/>
    <w:link w:val="CommentSubject"/>
    <w:uiPriority w:val="99"/>
    <w:semiHidden/>
    <w:rsid w:val="008E36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935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7864A-DBA7-44B1-87F7-C7196C1DE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Greer</dc:creator>
  <cp:keywords/>
  <dc:description/>
  <cp:lastModifiedBy>Mark Tatchell</cp:lastModifiedBy>
  <cp:revision>3</cp:revision>
  <dcterms:created xsi:type="dcterms:W3CDTF">2020-07-21T21:17:00Z</dcterms:created>
  <dcterms:modified xsi:type="dcterms:W3CDTF">2020-07-21T21:18:00Z</dcterms:modified>
</cp:coreProperties>
</file>